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E4" w:rsidRPr="009560DC" w:rsidRDefault="00446F70" w:rsidP="00442E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86675" cy="10086975"/>
            <wp:effectExtent l="0" t="0" r="9525" b="9525"/>
            <wp:docPr id="1" name="Рисунок 1" descr="C:\Users\Elena.Dobryninskaya\AppData\Local\Microsoft\Windows\Temporary Internet Files\Content.Outlook\OYPV43JO\SKMBT_C28015071012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.Dobryninskaya\AppData\Local\Microsoft\Windows\Temporary Internet Files\Content.Outlook\OYPV43JO\SKMBT_C280150710124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263" cy="1009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2EE4" w:rsidRDefault="00442EE4" w:rsidP="00442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</w:p>
    <w:p w:rsidR="00446F70" w:rsidRDefault="00446F70" w:rsidP="00442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46F70" w:rsidSect="00446F70">
          <w:footerReference w:type="default" r:id="rId10"/>
          <w:pgSz w:w="11906" w:h="16838"/>
          <w:pgMar w:top="284" w:right="284" w:bottom="284" w:left="284" w:header="709" w:footer="709" w:gutter="0"/>
          <w:cols w:space="708"/>
          <w:titlePg/>
          <w:docGrid w:linePitch="360"/>
        </w:sectPr>
      </w:pPr>
    </w:p>
    <w:p w:rsidR="00442EE4" w:rsidRPr="00442EE4" w:rsidRDefault="00442EE4" w:rsidP="00442EE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442EE4" w:rsidRDefault="00442EE4" w:rsidP="00756D5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Данное положение разработано в </w:t>
      </w:r>
      <w:r w:rsidR="00756D56">
        <w:rPr>
          <w:rFonts w:ascii="Times New Roman" w:hAnsi="Times New Roman" w:cs="Times New Roman"/>
          <w:bCs/>
          <w:sz w:val="24"/>
          <w:szCs w:val="24"/>
        </w:rPr>
        <w:t xml:space="preserve">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1 июля 2013 г. № 499 «Об утверждении порядка организации и осуществления </w:t>
      </w:r>
      <w:r w:rsidR="00E500A2">
        <w:rPr>
          <w:rFonts w:ascii="Times New Roman" w:hAnsi="Times New Roman" w:cs="Times New Roman"/>
          <w:bCs/>
          <w:sz w:val="24"/>
          <w:szCs w:val="24"/>
        </w:rPr>
        <w:t>образовательной деятельности по дополнительным профессиональным программам», приказом Министерства образования и науки Российской Федерации от 9 января 2014 г. № 2 «Об утверждении порядка</w:t>
      </w:r>
      <w:proofErr w:type="gramEnd"/>
      <w:r w:rsidR="00E500A2">
        <w:rPr>
          <w:rFonts w:ascii="Times New Roman" w:hAnsi="Times New Roman" w:cs="Times New Roman"/>
          <w:bCs/>
          <w:sz w:val="24"/>
          <w:szCs w:val="24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Уставом Автономной некоммерческой </w:t>
      </w:r>
      <w:r w:rsidR="001B5501">
        <w:rPr>
          <w:rFonts w:ascii="Times New Roman" w:hAnsi="Times New Roman" w:cs="Times New Roman"/>
          <w:bCs/>
          <w:sz w:val="24"/>
          <w:szCs w:val="24"/>
        </w:rPr>
        <w:t xml:space="preserve">организации «Электронное образование для </w:t>
      </w:r>
      <w:proofErr w:type="spellStart"/>
      <w:r w:rsidR="001B5501">
        <w:rPr>
          <w:rFonts w:ascii="Times New Roman" w:hAnsi="Times New Roman" w:cs="Times New Roman"/>
          <w:bCs/>
          <w:sz w:val="24"/>
          <w:szCs w:val="24"/>
        </w:rPr>
        <w:t>наноиндустрии</w:t>
      </w:r>
      <w:proofErr w:type="spellEnd"/>
      <w:r w:rsidR="001B550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B5501">
        <w:rPr>
          <w:rFonts w:ascii="Times New Roman" w:hAnsi="Times New Roman" w:cs="Times New Roman"/>
          <w:bCs/>
          <w:sz w:val="24"/>
          <w:szCs w:val="24"/>
          <w:lang w:val="en-US"/>
        </w:rPr>
        <w:t>eNano</w:t>
      </w:r>
      <w:r w:rsidR="001B5501">
        <w:rPr>
          <w:rFonts w:ascii="Times New Roman" w:hAnsi="Times New Roman" w:cs="Times New Roman"/>
          <w:bCs/>
          <w:sz w:val="24"/>
          <w:szCs w:val="24"/>
        </w:rPr>
        <w:t xml:space="preserve">)» </w:t>
      </w:r>
      <w:r w:rsidR="007747E1" w:rsidRPr="007747E1">
        <w:rPr>
          <w:rFonts w:ascii="Times New Roman" w:hAnsi="Times New Roman" w:cs="Times New Roman"/>
          <w:bCs/>
          <w:sz w:val="24"/>
          <w:szCs w:val="24"/>
        </w:rPr>
        <w:t>(</w:t>
      </w:r>
      <w:r w:rsidR="007747E1">
        <w:rPr>
          <w:rFonts w:ascii="Times New Roman" w:hAnsi="Times New Roman" w:cs="Times New Roman"/>
          <w:bCs/>
          <w:sz w:val="24"/>
          <w:szCs w:val="24"/>
        </w:rPr>
        <w:t xml:space="preserve">далее – Организация) </w:t>
      </w:r>
      <w:r w:rsidR="001B5501">
        <w:rPr>
          <w:rFonts w:ascii="Times New Roman" w:hAnsi="Times New Roman" w:cs="Times New Roman"/>
          <w:bCs/>
          <w:sz w:val="24"/>
          <w:szCs w:val="24"/>
        </w:rPr>
        <w:t>и иными локальными актами Организации.</w:t>
      </w:r>
    </w:p>
    <w:p w:rsidR="00672B85" w:rsidRDefault="001B5501" w:rsidP="00756D5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Итоговая аттестация слушателей, завершающих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 дополнительным профессиональным программам (далее – ДПП) повышения квалификации и профессиональной переподготовки, является обязательной. </w:t>
      </w:r>
    </w:p>
    <w:p w:rsidR="00672B85" w:rsidRDefault="00672B85" w:rsidP="00756D5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качества освоения ДПП проводится в отношении соответствия программы заявленным целям и планируемым результатам обучения.</w:t>
      </w:r>
    </w:p>
    <w:p w:rsidR="004715F8" w:rsidRPr="004715F8" w:rsidRDefault="004715F8" w:rsidP="00E34EA1">
      <w:pPr>
        <w:pStyle w:val="a4"/>
        <w:numPr>
          <w:ilvl w:val="1"/>
          <w:numId w:val="2"/>
        </w:numPr>
        <w:spacing w:before="120" w:after="120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15F8">
        <w:rPr>
          <w:rFonts w:ascii="Times New Roman" w:hAnsi="Times New Roman" w:cs="Times New Roman"/>
          <w:bCs/>
          <w:sz w:val="24"/>
          <w:szCs w:val="24"/>
        </w:rPr>
        <w:t>Итоговая аттестация может проводиться с использованием дистанционных образовательных технологий.</w:t>
      </w:r>
    </w:p>
    <w:p w:rsidR="004715F8" w:rsidRDefault="00E34EA1" w:rsidP="00756D5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случае использования дистанционных образовательных технологий слушатель </w:t>
      </w:r>
      <w:r w:rsidR="004E66D4">
        <w:rPr>
          <w:rFonts w:ascii="Times New Roman" w:hAnsi="Times New Roman" w:cs="Times New Roman"/>
          <w:bCs/>
          <w:sz w:val="24"/>
          <w:szCs w:val="24"/>
        </w:rPr>
        <w:t>информируется о технических требованиях к оборудованию и каналам связи во время заключения договора на оказание образовательных услуг.</w:t>
      </w:r>
    </w:p>
    <w:p w:rsidR="001B5501" w:rsidRDefault="00672B85" w:rsidP="00756D5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Слушатели, успешно прошедшие итоговую аттестацию </w:t>
      </w:r>
      <w:r w:rsidR="001B5501">
        <w:rPr>
          <w:rFonts w:ascii="Times New Roman" w:hAnsi="Times New Roman" w:cs="Times New Roman"/>
          <w:bCs/>
          <w:sz w:val="24"/>
          <w:szCs w:val="24"/>
        </w:rPr>
        <w:t>программ повышения квалификации</w:t>
      </w:r>
      <w:r>
        <w:rPr>
          <w:rFonts w:ascii="Times New Roman" w:hAnsi="Times New Roman" w:cs="Times New Roman"/>
          <w:bCs/>
          <w:sz w:val="24"/>
          <w:szCs w:val="24"/>
        </w:rPr>
        <w:t>, получают</w:t>
      </w:r>
      <w:r w:rsidR="001B5501">
        <w:rPr>
          <w:rFonts w:ascii="Times New Roman" w:hAnsi="Times New Roman" w:cs="Times New Roman"/>
          <w:bCs/>
          <w:sz w:val="24"/>
          <w:szCs w:val="24"/>
        </w:rPr>
        <w:t xml:space="preserve"> удостоверение о повышении квалификации. </w:t>
      </w:r>
      <w:r>
        <w:rPr>
          <w:rFonts w:ascii="Times New Roman" w:hAnsi="Times New Roman" w:cs="Times New Roman"/>
          <w:bCs/>
          <w:sz w:val="24"/>
          <w:szCs w:val="24"/>
        </w:rPr>
        <w:t xml:space="preserve">Слушатели, успешно прошедшие итоговую аттестацию по </w:t>
      </w:r>
      <w:r w:rsidR="001B5501">
        <w:rPr>
          <w:rFonts w:ascii="Times New Roman" w:hAnsi="Times New Roman" w:cs="Times New Roman"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Cs/>
          <w:sz w:val="24"/>
          <w:szCs w:val="24"/>
        </w:rPr>
        <w:t>ам</w:t>
      </w:r>
      <w:r w:rsidR="001B5501">
        <w:rPr>
          <w:rFonts w:ascii="Times New Roman" w:hAnsi="Times New Roman" w:cs="Times New Roman"/>
          <w:bCs/>
          <w:sz w:val="24"/>
          <w:szCs w:val="24"/>
        </w:rPr>
        <w:t xml:space="preserve"> профессиональной переподготовки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1B550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получают</w:t>
      </w:r>
      <w:r w:rsidR="001B5501">
        <w:rPr>
          <w:rFonts w:ascii="Times New Roman" w:hAnsi="Times New Roman" w:cs="Times New Roman"/>
          <w:bCs/>
          <w:sz w:val="24"/>
          <w:szCs w:val="24"/>
        </w:rPr>
        <w:t xml:space="preserve"> диплом о профессиональной переподготовке.</w:t>
      </w:r>
    </w:p>
    <w:p w:rsidR="00672B85" w:rsidRDefault="00672B85" w:rsidP="00756D5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Форму удостоверения о повышении квалификации и диплома о п</w:t>
      </w:r>
      <w:r w:rsidR="007747E1">
        <w:rPr>
          <w:rFonts w:ascii="Times New Roman" w:hAnsi="Times New Roman" w:cs="Times New Roman"/>
          <w:bCs/>
          <w:sz w:val="24"/>
          <w:szCs w:val="24"/>
        </w:rPr>
        <w:t>рофессиональной переподготовке О</w:t>
      </w:r>
      <w:r>
        <w:rPr>
          <w:rFonts w:ascii="Times New Roman" w:hAnsi="Times New Roman" w:cs="Times New Roman"/>
          <w:bCs/>
          <w:sz w:val="24"/>
          <w:szCs w:val="24"/>
        </w:rPr>
        <w:t>рганизация устанавливает самостоятельно.</w:t>
      </w:r>
    </w:p>
    <w:p w:rsidR="00672B85" w:rsidRDefault="00672B85" w:rsidP="00756D5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Слушатели, не прошедшие итоговую аттестацию или получившие на итоговой аттестации неудовлетворительные результаты, вправе пройти повторную итоговую аттестацию в сроки, определяемые </w:t>
      </w:r>
      <w:r w:rsidR="007747E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рганизацией.</w:t>
      </w:r>
    </w:p>
    <w:p w:rsidR="00672B85" w:rsidRDefault="00672B85" w:rsidP="00756D5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Слушателям, не прошедшим итоговую аттестацию по уважительной причине (по медицинским показаниям или в исключительных случаях, документально подтвержденных), должна быть предоставлена возможность пройти итоговую аттестацию без отчисления из Организации, в соответствии </w:t>
      </w:r>
      <w:r w:rsidR="001B3C37">
        <w:rPr>
          <w:rFonts w:ascii="Times New Roman" w:hAnsi="Times New Roman" w:cs="Times New Roman"/>
          <w:bCs/>
          <w:sz w:val="24"/>
          <w:szCs w:val="24"/>
        </w:rPr>
        <w:t>с медицинским заключением или другим документом, предъявленным слушателем, или с восстановлением на дату проведения итоговой аттестации. В случае если слушатель был направлен на обучение предприятием (организацией), данный вопрос согласовывается с данным предприятием (организацией).</w:t>
      </w:r>
    </w:p>
    <w:p w:rsidR="001B3C37" w:rsidRDefault="001B3C37" w:rsidP="00756D5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Слушателям, не прошедшим итоговую аттестацию или получившим на итоговой аттестации неудовлетворительные результаты, выдается справка об обучении или о периоде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обучения по образцу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="007747E1">
        <w:rPr>
          <w:rFonts w:ascii="Times New Roman" w:hAnsi="Times New Roman" w:cs="Times New Roman"/>
          <w:bCs/>
          <w:sz w:val="24"/>
          <w:szCs w:val="24"/>
        </w:rPr>
        <w:t xml:space="preserve"> самостоятельно установленному О</w:t>
      </w:r>
      <w:r>
        <w:rPr>
          <w:rFonts w:ascii="Times New Roman" w:hAnsi="Times New Roman" w:cs="Times New Roman"/>
          <w:bCs/>
          <w:sz w:val="24"/>
          <w:szCs w:val="24"/>
        </w:rPr>
        <w:t>рганизацией.</w:t>
      </w:r>
    </w:p>
    <w:p w:rsidR="009D47A1" w:rsidRDefault="009D47A1" w:rsidP="00756D56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результатам итоговой аттестации по программам повышения квалификации и профессиональной переподготовки слушатель имеет право подать письменное заявление об апелляции по вопросам, связанным с процедурой проведения итоговых аттестационных испытаний, не позднее следующего рабочего дня после объявления результатов итогового аттестационного испытания.</w:t>
      </w:r>
    </w:p>
    <w:p w:rsidR="001B5501" w:rsidRDefault="004E66D4" w:rsidP="004E66D4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6D4">
        <w:rPr>
          <w:rFonts w:ascii="Times New Roman" w:hAnsi="Times New Roman" w:cs="Times New Roman"/>
          <w:bCs/>
          <w:sz w:val="24"/>
          <w:szCs w:val="24"/>
        </w:rPr>
        <w:t xml:space="preserve">Для проведения итоговой аттестации по программам </w:t>
      </w:r>
      <w:r>
        <w:rPr>
          <w:rFonts w:ascii="Times New Roman" w:hAnsi="Times New Roman" w:cs="Times New Roman"/>
          <w:bCs/>
          <w:sz w:val="24"/>
          <w:szCs w:val="24"/>
        </w:rPr>
        <w:t>дополнительного профессионального образования</w:t>
      </w:r>
      <w:r w:rsidRPr="004E66D4">
        <w:rPr>
          <w:rFonts w:ascii="Times New Roman" w:hAnsi="Times New Roman" w:cs="Times New Roman"/>
          <w:bCs/>
          <w:sz w:val="24"/>
          <w:szCs w:val="24"/>
        </w:rPr>
        <w:t xml:space="preserve"> создаются аттестационные комиссии. Персональный состав аттестационной комиссии по каждой программе повышения квалификации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программе профессиональной переподготовки </w:t>
      </w:r>
      <w:r w:rsidRPr="004E66D4">
        <w:rPr>
          <w:rFonts w:ascii="Times New Roman" w:hAnsi="Times New Roman" w:cs="Times New Roman"/>
          <w:bCs/>
          <w:sz w:val="24"/>
          <w:szCs w:val="24"/>
        </w:rPr>
        <w:t>утверждается прик</w:t>
      </w:r>
      <w:r>
        <w:rPr>
          <w:rFonts w:ascii="Times New Roman" w:hAnsi="Times New Roman" w:cs="Times New Roman"/>
          <w:bCs/>
          <w:sz w:val="24"/>
          <w:szCs w:val="24"/>
        </w:rPr>
        <w:t xml:space="preserve">азом генерального директора </w:t>
      </w:r>
      <w:r w:rsidR="007747E1">
        <w:rPr>
          <w:rFonts w:ascii="Times New Roman" w:hAnsi="Times New Roman" w:cs="Times New Roman"/>
          <w:bCs/>
          <w:sz w:val="24"/>
          <w:szCs w:val="24"/>
        </w:rPr>
        <w:lastRenderedPageBreak/>
        <w:t>Организации</w:t>
      </w:r>
      <w:r w:rsidRPr="004E66D4">
        <w:rPr>
          <w:rFonts w:ascii="Times New Roman" w:hAnsi="Times New Roman" w:cs="Times New Roman"/>
          <w:bCs/>
          <w:sz w:val="24"/>
          <w:szCs w:val="24"/>
        </w:rPr>
        <w:t>.</w:t>
      </w:r>
    </w:p>
    <w:p w:rsidR="003E57B4" w:rsidRPr="001B4BA6" w:rsidRDefault="003E57B4" w:rsidP="003E57B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Итоговая аттестация при реализации программ повышения квалификации</w:t>
      </w:r>
    </w:p>
    <w:p w:rsidR="001B4BA6" w:rsidRDefault="001B4BA6" w:rsidP="001B4BA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Реализация программ повышения квалификации завершается итоговой аттестацией.</w:t>
      </w:r>
    </w:p>
    <w:p w:rsidR="001B4BA6" w:rsidRDefault="00B31F68" w:rsidP="001B4BA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итоговой аттестации допускается слушатель, не имеющий задолженности и в полном объеме выполнивший учебный план (индивидуальный учебный план) программы повышения квалификации.</w:t>
      </w:r>
    </w:p>
    <w:p w:rsidR="00B31F68" w:rsidRDefault="00B31F68" w:rsidP="001B4BA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Итоговая аттестация может проводиться по месту нахождения </w:t>
      </w:r>
      <w:r w:rsidR="007747E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рганизации, или на территории заказчика в случае организации обучения на территории заказчика.</w:t>
      </w:r>
    </w:p>
    <w:p w:rsidR="00B31F68" w:rsidRPr="0005103D" w:rsidRDefault="00B31F68" w:rsidP="001B4BA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Итоговая аттестация может проводиться в таких видах как защита реферата, защита практической работы (проекта), тестирование, собеседование, </w:t>
      </w:r>
      <w:r w:rsidRPr="0005103D">
        <w:rPr>
          <w:rFonts w:ascii="Times New Roman" w:hAnsi="Times New Roman" w:cs="Times New Roman"/>
          <w:bCs/>
          <w:sz w:val="24"/>
          <w:szCs w:val="24"/>
        </w:rPr>
        <w:t xml:space="preserve">опрос, круглый стол, деловая игра, прописанных в </w:t>
      </w:r>
      <w:r w:rsidR="005B1171" w:rsidRPr="0005103D">
        <w:rPr>
          <w:rFonts w:ascii="Times New Roman" w:hAnsi="Times New Roman" w:cs="Times New Roman"/>
          <w:bCs/>
          <w:sz w:val="24"/>
          <w:szCs w:val="24"/>
        </w:rPr>
        <w:t>ДПП</w:t>
      </w:r>
      <w:r w:rsidRPr="0005103D">
        <w:rPr>
          <w:rFonts w:ascii="Times New Roman" w:hAnsi="Times New Roman" w:cs="Times New Roman"/>
          <w:bCs/>
          <w:sz w:val="24"/>
          <w:szCs w:val="24"/>
        </w:rPr>
        <w:t>.</w:t>
      </w:r>
    </w:p>
    <w:p w:rsidR="00B97DD5" w:rsidRDefault="00B31F68" w:rsidP="001B4BA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03D">
        <w:rPr>
          <w:rFonts w:ascii="Times New Roman" w:hAnsi="Times New Roman" w:cs="Times New Roman"/>
          <w:bCs/>
          <w:sz w:val="24"/>
          <w:szCs w:val="24"/>
        </w:rPr>
        <w:t xml:space="preserve">Итоговая аттестация </w:t>
      </w:r>
      <w:r w:rsidR="004E66D4" w:rsidRPr="0005103D">
        <w:rPr>
          <w:rFonts w:ascii="Times New Roman" w:hAnsi="Times New Roman" w:cs="Times New Roman"/>
          <w:bCs/>
          <w:sz w:val="24"/>
          <w:szCs w:val="24"/>
        </w:rPr>
        <w:t xml:space="preserve">по программам повышения квалификации </w:t>
      </w:r>
      <w:r w:rsidRPr="0005103D">
        <w:rPr>
          <w:rFonts w:ascii="Times New Roman" w:hAnsi="Times New Roman" w:cs="Times New Roman"/>
          <w:bCs/>
          <w:sz w:val="24"/>
          <w:szCs w:val="24"/>
        </w:rPr>
        <w:t>может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проводиться с использованием дистанционных образовательных технологий.</w:t>
      </w:r>
    </w:p>
    <w:p w:rsidR="00B31F68" w:rsidRPr="0005103D" w:rsidRDefault="00B97DD5" w:rsidP="001B4BA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Итоговая аттестация, проводимая с использованием дистанционных образовательных технологий, может проводиться в режиме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компьютерного тестирования, </w:t>
      </w:r>
      <w:r w:rsidRPr="0005103D">
        <w:rPr>
          <w:rFonts w:ascii="Times New Roman" w:hAnsi="Times New Roman" w:cs="Times New Roman"/>
          <w:bCs/>
          <w:sz w:val="24"/>
          <w:szCs w:val="24"/>
        </w:rPr>
        <w:t>обмена файлами (с использованием системы дистанционного обучения или электронной почты), обмена сообщениями в форумах и чатах.</w:t>
      </w:r>
    </w:p>
    <w:p w:rsidR="004544BD" w:rsidRPr="009D26A0" w:rsidRDefault="004544BD" w:rsidP="001B4BA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6A0">
        <w:rPr>
          <w:rFonts w:ascii="Times New Roman" w:hAnsi="Times New Roman" w:cs="Times New Roman"/>
          <w:bCs/>
          <w:sz w:val="24"/>
          <w:szCs w:val="24"/>
        </w:rPr>
        <w:t xml:space="preserve">Итоговая аттестация, проводимая в режиме </w:t>
      </w:r>
      <w:proofErr w:type="spellStart"/>
      <w:r w:rsidRPr="009D26A0">
        <w:rPr>
          <w:rFonts w:ascii="Times New Roman" w:hAnsi="Times New Roman" w:cs="Times New Roman"/>
          <w:bCs/>
          <w:sz w:val="24"/>
          <w:szCs w:val="24"/>
        </w:rPr>
        <w:t>вебинара</w:t>
      </w:r>
      <w:proofErr w:type="spellEnd"/>
      <w:r w:rsidRPr="009D26A0">
        <w:rPr>
          <w:rFonts w:ascii="Times New Roman" w:hAnsi="Times New Roman" w:cs="Times New Roman"/>
          <w:bCs/>
          <w:sz w:val="24"/>
          <w:szCs w:val="24"/>
        </w:rPr>
        <w:t>, проводится в режиме двухсторонней видеоконференцсвязи, т.е. слушатель и члены итоговой аттестационной комиссии имеют возможность видеть и слышать друг друга.</w:t>
      </w:r>
    </w:p>
    <w:p w:rsidR="00B97DD5" w:rsidRDefault="004544BD" w:rsidP="001B4BA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Компьютерное тестирование может поводиться с помощью инструментов, встроенных в системы </w:t>
      </w:r>
      <w:r w:rsidR="002A1D1A">
        <w:rPr>
          <w:rFonts w:ascii="Times New Roman" w:hAnsi="Times New Roman" w:cs="Times New Roman"/>
          <w:bCs/>
          <w:sz w:val="24"/>
          <w:szCs w:val="24"/>
        </w:rPr>
        <w:t>электронного обучения, или с помощью отдельных инструментов. Процесс тестирования обеспечивается автоматизированной обработкой результатов.</w:t>
      </w:r>
    </w:p>
    <w:p w:rsidR="009B4B83" w:rsidRDefault="00E21D63" w:rsidP="001B4BA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итоговой аттестации фиксируются в протоколе, который подписывает председатель, члены аттестационной комис</w:t>
      </w:r>
      <w:r w:rsidR="00C35C2A">
        <w:rPr>
          <w:rFonts w:ascii="Times New Roman" w:hAnsi="Times New Roman" w:cs="Times New Roman"/>
          <w:bCs/>
          <w:sz w:val="24"/>
          <w:szCs w:val="24"/>
        </w:rPr>
        <w:t>сии, секретарь. Примеры протоколов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приведен</w:t>
      </w:r>
      <w:r w:rsidR="00C35C2A">
        <w:rPr>
          <w:rFonts w:ascii="Times New Roman" w:hAnsi="Times New Roman" w:cs="Times New Roman"/>
          <w:bCs/>
          <w:sz w:val="24"/>
          <w:szCs w:val="24"/>
        </w:rPr>
        <w:t xml:space="preserve">ы в </w:t>
      </w:r>
      <w:r w:rsidR="00C35C2A" w:rsidRPr="00EF1A49">
        <w:rPr>
          <w:rFonts w:ascii="Times New Roman" w:hAnsi="Times New Roman" w:cs="Times New Roman"/>
          <w:bCs/>
          <w:sz w:val="24"/>
          <w:szCs w:val="24"/>
        </w:rPr>
        <w:t>приложениях № 1 - 3</w:t>
      </w:r>
    </w:p>
    <w:p w:rsidR="00E21D63" w:rsidRDefault="00E21D63" w:rsidP="00E21D6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оценки освоения программ повышения квалификации</w:t>
      </w:r>
      <w:proofErr w:type="gramEnd"/>
    </w:p>
    <w:p w:rsidR="00C85356" w:rsidRPr="009D26A0" w:rsidRDefault="00C85356" w:rsidP="009D26A0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6A0">
        <w:rPr>
          <w:rFonts w:ascii="Times New Roman" w:hAnsi="Times New Roman" w:cs="Times New Roman"/>
          <w:bCs/>
          <w:sz w:val="24"/>
          <w:szCs w:val="24"/>
        </w:rPr>
        <w:t>По результатам любого видов итоговых аттестационных испытаний, включенных в итоговую аттестацию по программам повыш</w:t>
      </w:r>
      <w:r w:rsidR="009D26A0" w:rsidRPr="009D26A0">
        <w:rPr>
          <w:rFonts w:ascii="Times New Roman" w:hAnsi="Times New Roman" w:cs="Times New Roman"/>
          <w:bCs/>
          <w:sz w:val="24"/>
          <w:szCs w:val="24"/>
        </w:rPr>
        <w:t xml:space="preserve">ения квалификации, выставляются </w:t>
      </w:r>
      <w:r w:rsidRPr="009D26A0">
        <w:rPr>
          <w:rFonts w:ascii="Times New Roman" w:hAnsi="Times New Roman" w:cs="Times New Roman"/>
          <w:bCs/>
          <w:sz w:val="24"/>
          <w:szCs w:val="24"/>
        </w:rPr>
        <w:t>отметки по двухбалльной системе «зачтено» - «не зачтено»;</w:t>
      </w:r>
    </w:p>
    <w:p w:rsidR="00034C2B" w:rsidRDefault="007F366E" w:rsidP="007F366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Итоговая аттестация при реализации программ профессиональной переподготовки</w:t>
      </w:r>
    </w:p>
    <w:p w:rsidR="007F366E" w:rsidRDefault="009F0CF6" w:rsidP="007F366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Итоговая аттестация слушателей по программам профессиональной переподготовки может состоять из одного или нескольких аттестационных испытаний: итоговый экзамен и / или защита итоговой аттестационной работы.</w:t>
      </w:r>
    </w:p>
    <w:p w:rsidR="009F0CF6" w:rsidRDefault="009F0CF6" w:rsidP="007F366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Итоговая аттестация не может быть заменена оценкой уровня знаний на основе текущего контроля успеваемости и промежуточной аттестации слушателей.</w:t>
      </w:r>
    </w:p>
    <w:p w:rsidR="009F0CF6" w:rsidRDefault="008E447E" w:rsidP="007F366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Билеты к итоговым экзаменам утверждаются Генеральным директором </w:t>
      </w:r>
      <w:r w:rsidR="007747E1">
        <w:rPr>
          <w:rFonts w:ascii="Times New Roman" w:hAnsi="Times New Roman" w:cs="Times New Roman"/>
          <w:bCs/>
          <w:sz w:val="24"/>
          <w:szCs w:val="24"/>
        </w:rPr>
        <w:t>Организации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E447E" w:rsidRDefault="008E447E" w:rsidP="007F366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Тематика итоговых аттестационных работ определяется </w:t>
      </w:r>
      <w:r w:rsidR="007747E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рганизацией. Слушателю предоставляется право выбора темы итоговой аттестационной работы. Слушатель может предложить свою тему итоговой аттестационной работы, обосновав целесообразность ее разработки.</w:t>
      </w:r>
      <w:r w:rsidR="008A4A31">
        <w:rPr>
          <w:rFonts w:ascii="Times New Roman" w:hAnsi="Times New Roman" w:cs="Times New Roman"/>
          <w:bCs/>
          <w:sz w:val="24"/>
          <w:szCs w:val="24"/>
        </w:rPr>
        <w:t xml:space="preserve"> Тематика итоговой работы может быть сформирована руководителями предприятий (организаций), направляющих слушателей на обучение.</w:t>
      </w:r>
    </w:p>
    <w:p w:rsidR="004715F8" w:rsidRDefault="004715F8" w:rsidP="007F366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подготовки итоговой аттестационной работы слушателю из числа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преподавателей </w:t>
      </w:r>
      <w:r w:rsidR="007747E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рганизации назначается руководитель итоговой аттестационной работы. </w:t>
      </w:r>
    </w:p>
    <w:p w:rsidR="004715F8" w:rsidRDefault="004715F8" w:rsidP="007F366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Закрепление за слушателями тем итоговых аттестационных работ, назначение руководителей осуществляется приказом Генерального директора </w:t>
      </w:r>
      <w:r w:rsidR="007747E1">
        <w:rPr>
          <w:rFonts w:ascii="Times New Roman" w:hAnsi="Times New Roman" w:cs="Times New Roman"/>
          <w:bCs/>
          <w:sz w:val="24"/>
          <w:szCs w:val="24"/>
        </w:rPr>
        <w:t>Организации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62138" w:rsidRDefault="00A62138" w:rsidP="007F366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целью оценки качества итоговых аттестационных работ на них слушателем </w:t>
      </w:r>
      <w:r w:rsidR="008107CA">
        <w:rPr>
          <w:rFonts w:ascii="Times New Roman" w:hAnsi="Times New Roman" w:cs="Times New Roman"/>
          <w:bCs/>
          <w:sz w:val="24"/>
          <w:szCs w:val="24"/>
        </w:rPr>
        <w:t>должны быть получены рецензии или отзывы.</w:t>
      </w:r>
    </w:p>
    <w:p w:rsidR="004715F8" w:rsidRDefault="00D113C0" w:rsidP="007F366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Дата и время проведения итогового экзамена, защиты итоговой аттестационной работы по программам профессиональной переподготовки оформляется приказом Генерального директора </w:t>
      </w:r>
      <w:proofErr w:type="gramStart"/>
      <w:r w:rsidR="007747E1">
        <w:rPr>
          <w:rFonts w:ascii="Times New Roman" w:hAnsi="Times New Roman" w:cs="Times New Roman"/>
          <w:bCs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доводятся до всех членов аттестационной комиссии и выпускников не позднее, чем за 30 дней до первого аттестационного испытания.</w:t>
      </w:r>
    </w:p>
    <w:p w:rsidR="00446C53" w:rsidRDefault="00446C53" w:rsidP="007F366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Аттестационные комиссии по программам профессиональной переподготовки могут состоять из комиссий по видам итоговых аттестационных испытаний: итоговые аттестационные комиссии по приему итогового экзамена, итоговые аттестационные комиссии по приему защиты итоговых аттестационных работ.</w:t>
      </w:r>
    </w:p>
    <w:p w:rsidR="007747E1" w:rsidRDefault="007747E1" w:rsidP="007F366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Правила принятия решения аттестационной комиссией </w:t>
      </w:r>
      <w:r w:rsidR="00FB445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0F5D43">
        <w:rPr>
          <w:rFonts w:ascii="Times New Roman" w:hAnsi="Times New Roman" w:cs="Times New Roman"/>
          <w:bCs/>
          <w:sz w:val="24"/>
          <w:szCs w:val="24"/>
        </w:rPr>
        <w:t>итогам аттестационных испытаний</w:t>
      </w:r>
      <w:r w:rsidR="009D328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прописаны в п. 4.1 </w:t>
      </w:r>
      <w:r w:rsidR="00FB445A">
        <w:rPr>
          <w:rFonts w:ascii="Times New Roman" w:hAnsi="Times New Roman" w:cs="Times New Roman"/>
          <w:bCs/>
          <w:sz w:val="24"/>
          <w:szCs w:val="24"/>
        </w:rPr>
        <w:t>«Положения об аттестационной комиссии» утвержденного в Организации.</w:t>
      </w:r>
    </w:p>
    <w:p w:rsidR="00D113C0" w:rsidRDefault="00D113C0" w:rsidP="007F366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защиты итоговых аттестационных работ и итоговых экзаменов, проводимых в устной или письменной форме, объявляются после оформления и подписания протоколов заседаний аттестационных комиссий.</w:t>
      </w:r>
    </w:p>
    <w:p w:rsidR="00D113C0" w:rsidRDefault="00D113C0" w:rsidP="007F366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Заседания итоговых аттестационных комиссий офо</w:t>
      </w:r>
      <w:r w:rsidR="00470FCF">
        <w:rPr>
          <w:rFonts w:ascii="Times New Roman" w:hAnsi="Times New Roman" w:cs="Times New Roman"/>
          <w:bCs/>
          <w:sz w:val="24"/>
          <w:szCs w:val="24"/>
        </w:rPr>
        <w:t>рмляются протоколами (Приложения № 4-5</w:t>
      </w:r>
      <w:r>
        <w:rPr>
          <w:rFonts w:ascii="Times New Roman" w:hAnsi="Times New Roman" w:cs="Times New Roman"/>
          <w:bCs/>
          <w:sz w:val="24"/>
          <w:szCs w:val="24"/>
        </w:rPr>
        <w:t xml:space="preserve">). В протокол вносятся мнения членов аттестационной комиссии о представленной работе, уровне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компетенций, знаниях и умениях, выявленных в процессе итогового аттестационного испытания, перечень заданных вопросов и характеристика ответов на них.</w:t>
      </w:r>
      <w:r w:rsidR="00821492">
        <w:rPr>
          <w:rFonts w:ascii="Times New Roman" w:hAnsi="Times New Roman" w:cs="Times New Roman"/>
          <w:bCs/>
          <w:sz w:val="24"/>
          <w:szCs w:val="24"/>
        </w:rPr>
        <w:t xml:space="preserve"> В протоколах отмечается, какие недостатки в теоретической и практической подготовке имеются у слушателя.</w:t>
      </w:r>
    </w:p>
    <w:p w:rsidR="00821492" w:rsidRDefault="00821492" w:rsidP="007F366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окончании </w:t>
      </w:r>
      <w:r w:rsidR="008D3AF5">
        <w:rPr>
          <w:rFonts w:ascii="Times New Roman" w:hAnsi="Times New Roman" w:cs="Times New Roman"/>
          <w:bCs/>
          <w:sz w:val="24"/>
          <w:szCs w:val="24"/>
        </w:rPr>
        <w:t>итоговой аттестации</w:t>
      </w:r>
      <w:r w:rsidR="00446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готовится отчет </w:t>
      </w:r>
      <w:r w:rsidR="00446C53">
        <w:rPr>
          <w:rFonts w:ascii="Times New Roman" w:hAnsi="Times New Roman" w:cs="Times New Roman"/>
          <w:bCs/>
          <w:sz w:val="24"/>
          <w:szCs w:val="24"/>
        </w:rPr>
        <w:t xml:space="preserve">председателя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о работе </w:t>
      </w:r>
      <w:r w:rsidR="008D3AF5">
        <w:rPr>
          <w:rFonts w:ascii="Times New Roman" w:hAnsi="Times New Roman" w:cs="Times New Roman"/>
          <w:bCs/>
          <w:sz w:val="24"/>
          <w:szCs w:val="24"/>
        </w:rPr>
        <w:t>аттестационной комиссии и рекомендации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совершенствованию качества реализации программ профессиональной </w:t>
      </w:r>
      <w:r w:rsidR="008D3AF5">
        <w:rPr>
          <w:rFonts w:ascii="Times New Roman" w:hAnsi="Times New Roman" w:cs="Times New Roman"/>
          <w:bCs/>
          <w:sz w:val="24"/>
          <w:szCs w:val="24"/>
        </w:rPr>
        <w:t>переподготовки</w:t>
      </w:r>
      <w:r w:rsidR="00470FCF">
        <w:rPr>
          <w:rFonts w:ascii="Times New Roman" w:hAnsi="Times New Roman" w:cs="Times New Roman"/>
          <w:bCs/>
          <w:sz w:val="24"/>
          <w:szCs w:val="24"/>
        </w:rPr>
        <w:t xml:space="preserve"> (Приложение № 6</w:t>
      </w:r>
      <w:r w:rsidR="00446C53">
        <w:rPr>
          <w:rFonts w:ascii="Times New Roman" w:hAnsi="Times New Roman" w:cs="Times New Roman"/>
          <w:bCs/>
          <w:sz w:val="24"/>
          <w:szCs w:val="24"/>
        </w:rPr>
        <w:t xml:space="preserve">). Отчет и рекомендации передаются генеральному директору </w:t>
      </w:r>
      <w:r w:rsidR="007747E1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="00446C53">
        <w:rPr>
          <w:rFonts w:ascii="Times New Roman" w:hAnsi="Times New Roman" w:cs="Times New Roman"/>
          <w:bCs/>
          <w:sz w:val="24"/>
          <w:szCs w:val="24"/>
        </w:rPr>
        <w:t>.</w:t>
      </w:r>
    </w:p>
    <w:p w:rsidR="00446C53" w:rsidRDefault="00446C53" w:rsidP="00446C5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 освоения программ профессиональной переподготовки</w:t>
      </w:r>
    </w:p>
    <w:p w:rsidR="00446C53" w:rsidRDefault="00304BD6" w:rsidP="00446C53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Оценка результатов итоговой аттестации по программам профессиональной переподготовки осуществляется по четырёхпольной системе («отлично», «хорошо», «удовлетворительно», «неудовлетворительно»). </w:t>
      </w:r>
    </w:p>
    <w:p w:rsidR="00304BD6" w:rsidRDefault="00304BD6" w:rsidP="00446C53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осуществлении оценки уровня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компетенций, умений и знаний слушателя </w:t>
      </w:r>
      <w:r w:rsidR="0060147E">
        <w:rPr>
          <w:rFonts w:ascii="Times New Roman" w:hAnsi="Times New Roman" w:cs="Times New Roman"/>
          <w:bCs/>
          <w:sz w:val="24"/>
          <w:szCs w:val="24"/>
        </w:rPr>
        <w:t>и выставлении отметки используется аддитивный принцип (принцип «сложения»).</w:t>
      </w:r>
    </w:p>
    <w:p w:rsidR="0060147E" w:rsidRDefault="009B1A5B" w:rsidP="0060147E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0147E">
        <w:rPr>
          <w:rFonts w:ascii="Times New Roman" w:hAnsi="Times New Roman" w:cs="Times New Roman"/>
          <w:bCs/>
          <w:sz w:val="24"/>
          <w:szCs w:val="24"/>
        </w:rPr>
        <w:t>отметка «неудовлетворительно» выставляется слушателю, не показавшему освоение планируемых результатов (знаний, умений, навыков), предусмотренных программой, допустившему серьезные ошибки в выполнении предусмотренных программой заданий,</w:t>
      </w:r>
      <w:r w:rsidR="001D74DD" w:rsidRPr="001D7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4DD">
        <w:rPr>
          <w:rFonts w:ascii="Times New Roman" w:hAnsi="Times New Roman" w:cs="Times New Roman"/>
          <w:bCs/>
          <w:sz w:val="24"/>
          <w:szCs w:val="24"/>
        </w:rPr>
        <w:t>не использ</w:t>
      </w:r>
      <w:r w:rsidR="00A9244A">
        <w:rPr>
          <w:rFonts w:ascii="Times New Roman" w:hAnsi="Times New Roman" w:cs="Times New Roman"/>
          <w:bCs/>
          <w:sz w:val="24"/>
          <w:szCs w:val="24"/>
        </w:rPr>
        <w:t>овавшему</w:t>
      </w:r>
      <w:r w:rsidR="001D74DD">
        <w:rPr>
          <w:rFonts w:ascii="Times New Roman" w:hAnsi="Times New Roman" w:cs="Times New Roman"/>
          <w:bCs/>
          <w:sz w:val="24"/>
          <w:szCs w:val="24"/>
        </w:rPr>
        <w:t xml:space="preserve"> материалы современных источников</w:t>
      </w:r>
      <w:r w:rsidR="00A9244A" w:rsidRPr="00A92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244A">
        <w:rPr>
          <w:rFonts w:ascii="Times New Roman" w:hAnsi="Times New Roman" w:cs="Times New Roman"/>
          <w:bCs/>
          <w:sz w:val="24"/>
          <w:szCs w:val="24"/>
        </w:rPr>
        <w:t>при раскрытии тех или иных профессиональных идей</w:t>
      </w:r>
      <w:r w:rsidR="001D74DD">
        <w:rPr>
          <w:rFonts w:ascii="Times New Roman" w:hAnsi="Times New Roman" w:cs="Times New Roman"/>
          <w:bCs/>
          <w:sz w:val="24"/>
          <w:szCs w:val="24"/>
        </w:rPr>
        <w:t>,</w:t>
      </w:r>
      <w:r w:rsidR="0060147E">
        <w:rPr>
          <w:rFonts w:ascii="Times New Roman" w:hAnsi="Times New Roman" w:cs="Times New Roman"/>
          <w:bCs/>
          <w:sz w:val="24"/>
          <w:szCs w:val="24"/>
        </w:rPr>
        <w:t xml:space="preserve"> не справившемуся с выполнением итоговой аттестационной работы;</w:t>
      </w:r>
      <w:proofErr w:type="gramEnd"/>
    </w:p>
    <w:p w:rsidR="0060147E" w:rsidRDefault="009B1A5B" w:rsidP="0060147E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0147E">
        <w:rPr>
          <w:rFonts w:ascii="Times New Roman" w:hAnsi="Times New Roman" w:cs="Times New Roman"/>
          <w:bCs/>
          <w:sz w:val="24"/>
          <w:szCs w:val="24"/>
        </w:rPr>
        <w:t xml:space="preserve">отметку «удовлетворительно» заслуживает слушатель, показавший частичное освоение планируемых результатов (знаний, умений, навыков) предусмотренных программой, </w:t>
      </w:r>
      <w:proofErr w:type="spellStart"/>
      <w:r w:rsidR="0060147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="0060147E">
        <w:rPr>
          <w:rFonts w:ascii="Times New Roman" w:hAnsi="Times New Roman" w:cs="Times New Roman"/>
          <w:bCs/>
          <w:sz w:val="24"/>
          <w:szCs w:val="24"/>
        </w:rPr>
        <w:t xml:space="preserve"> не в полной мере новых компетенций для осуществления профессиональной деятельности, знакомый с литературой, публикациями по программе. Отметка «удовлетворительно» выставляется слушателям, допустившим погрешности в </w:t>
      </w:r>
      <w:r w:rsidR="0060147E">
        <w:rPr>
          <w:rFonts w:ascii="Times New Roman" w:hAnsi="Times New Roman" w:cs="Times New Roman"/>
          <w:bCs/>
          <w:sz w:val="24"/>
          <w:szCs w:val="24"/>
        </w:rPr>
        <w:lastRenderedPageBreak/>
        <w:t>итоговой работе;</w:t>
      </w:r>
    </w:p>
    <w:p w:rsidR="0060147E" w:rsidRDefault="009B1A5B" w:rsidP="0060147E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0147E">
        <w:rPr>
          <w:rFonts w:ascii="Times New Roman" w:hAnsi="Times New Roman" w:cs="Times New Roman"/>
          <w:bCs/>
          <w:sz w:val="24"/>
          <w:szCs w:val="24"/>
        </w:rPr>
        <w:t xml:space="preserve">отметка «хорошо» </w:t>
      </w:r>
      <w:r w:rsidR="000C7B0B">
        <w:rPr>
          <w:rFonts w:ascii="Times New Roman" w:hAnsi="Times New Roman" w:cs="Times New Roman"/>
          <w:bCs/>
          <w:sz w:val="24"/>
          <w:szCs w:val="24"/>
        </w:rPr>
        <w:t>заслуживает слушатель, показавший освоение планируемых результатов (знаний, умений, навыков) предусмотренных программой, изучивших литературу и публикации, рекомендованные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 w:rsidR="000C7B0B" w:rsidRPr="0060147E" w:rsidRDefault="009B1A5B" w:rsidP="0060147E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C7B0B">
        <w:rPr>
          <w:rFonts w:ascii="Times New Roman" w:hAnsi="Times New Roman" w:cs="Times New Roman"/>
          <w:bCs/>
          <w:sz w:val="24"/>
          <w:szCs w:val="24"/>
        </w:rPr>
        <w:t>отметку «отлично» заслуживает слушатель, показавший полное освоение планируемых результатов (знаний, умений, навыков), всестороннее и глубокое изучение литературы, публикаций, умение выполнять задания с применением собственного видения проблемы, собственного решения практической задачи, проявивший творческие способности в понимании и применении на практике содержания обучения.</w:t>
      </w:r>
    </w:p>
    <w:p w:rsidR="00050DE8" w:rsidRDefault="00050DE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050DE8" w:rsidTr="005D11CB">
        <w:tc>
          <w:tcPr>
            <w:tcW w:w="5353" w:type="dxa"/>
          </w:tcPr>
          <w:p w:rsidR="00050DE8" w:rsidRDefault="00050DE8" w:rsidP="00050DE8">
            <w:pPr>
              <w:pStyle w:val="a4"/>
              <w:widowControl w:val="0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050DE8" w:rsidRDefault="00050DE8" w:rsidP="00050DE8">
            <w:pPr>
              <w:pStyle w:val="a4"/>
              <w:widowControl w:val="0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1</w:t>
            </w:r>
          </w:p>
          <w:p w:rsidR="00050DE8" w:rsidRDefault="00723FAE" w:rsidP="00050DE8">
            <w:pPr>
              <w:pStyle w:val="a4"/>
              <w:widowControl w:val="0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50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Положению об итоговой аттестации слушателей</w:t>
            </w:r>
          </w:p>
        </w:tc>
      </w:tr>
    </w:tbl>
    <w:p w:rsidR="00034C2B" w:rsidRPr="009F020F" w:rsidRDefault="009F020F" w:rsidP="009F020F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Департамент образования города Москвы</w:t>
      </w:r>
    </w:p>
    <w:p w:rsidR="009F020F" w:rsidRPr="009F020F" w:rsidRDefault="009F020F" w:rsidP="009F020F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Автономная некоммерческая организация</w:t>
      </w:r>
    </w:p>
    <w:p w:rsidR="009F020F" w:rsidRPr="009F020F" w:rsidRDefault="009F020F" w:rsidP="009F020F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«Электронное образование для </w:t>
      </w:r>
      <w:proofErr w:type="spellStart"/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наноиндустрии</w:t>
      </w:r>
      <w:proofErr w:type="spellEnd"/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(</w:t>
      </w: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  <w:t>eNano</w:t>
      </w: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)»</w:t>
      </w:r>
    </w:p>
    <w:p w:rsidR="009F020F" w:rsidRPr="009F020F" w:rsidRDefault="009F020F" w:rsidP="005D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D11CB" w:rsidRPr="005D11CB" w:rsidRDefault="005D11CB" w:rsidP="005D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ПРОТОКОЛ № 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</w:t>
      </w:r>
    </w:p>
    <w:p w:rsidR="005D11CB" w:rsidRPr="005D11CB" w:rsidRDefault="005D11CB" w:rsidP="005D11C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>заседания аттестационной комиссии</w:t>
      </w:r>
    </w:p>
    <w:p w:rsidR="005D11CB" w:rsidRPr="005D11CB" w:rsidRDefault="005D11CB" w:rsidP="005D1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>по проведению итоговой аттестации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7"/>
        <w:gridCol w:w="4906"/>
      </w:tblGrid>
      <w:tr w:rsidR="005D11CB" w:rsidRPr="005D11CB" w:rsidTr="002C64C7">
        <w:tc>
          <w:tcPr>
            <w:tcW w:w="5069" w:type="dxa"/>
            <w:shd w:val="clear" w:color="auto" w:fill="auto"/>
          </w:tcPr>
          <w:p w:rsidR="005D11CB" w:rsidRPr="005D11CB" w:rsidRDefault="005D11CB" w:rsidP="005D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____</w:t>
            </w: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__________</w:t>
            </w: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___</w:t>
            </w: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г.</w:t>
            </w:r>
          </w:p>
        </w:tc>
        <w:tc>
          <w:tcPr>
            <w:tcW w:w="5069" w:type="dxa"/>
            <w:shd w:val="clear" w:color="auto" w:fill="auto"/>
          </w:tcPr>
          <w:p w:rsidR="005D11CB" w:rsidRPr="005D11CB" w:rsidRDefault="005D11CB" w:rsidP="005D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D11CB" w:rsidRPr="005D11CB" w:rsidRDefault="005D11CB" w:rsidP="005D1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D11CB" w:rsidRPr="005D11CB" w:rsidRDefault="005D11CB" w:rsidP="005D11C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>Дополнительная профессиональная программа повышения квалификации «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______________________________________________________________________________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:rsidR="005D11CB" w:rsidRPr="005D11CB" w:rsidRDefault="005D11CB" w:rsidP="005D1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1"/>
        <w:gridCol w:w="4962"/>
      </w:tblGrid>
      <w:tr w:rsidR="005D11CB" w:rsidRPr="005D11CB" w:rsidTr="002C64C7">
        <w:tc>
          <w:tcPr>
            <w:tcW w:w="5069" w:type="dxa"/>
            <w:shd w:val="clear" w:color="auto" w:fill="auto"/>
          </w:tcPr>
          <w:p w:rsidR="005D11CB" w:rsidRPr="005D11CB" w:rsidRDefault="005D11CB" w:rsidP="005D11C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Объем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____</w:t>
            </w: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</w:t>
            </w:r>
            <w:proofErr w:type="gramEnd"/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5D11CB" w:rsidRPr="005D11CB" w:rsidRDefault="005D11CB" w:rsidP="005D11CB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Срок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______________________</w:t>
            </w:r>
          </w:p>
        </w:tc>
      </w:tr>
    </w:tbl>
    <w:p w:rsidR="005D11CB" w:rsidRPr="005D11CB" w:rsidRDefault="005D11CB" w:rsidP="005D1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D11CB" w:rsidRPr="005D11CB" w:rsidRDefault="005D11CB" w:rsidP="005D1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D11CB" w:rsidRPr="005D11CB" w:rsidRDefault="005D11CB" w:rsidP="005D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Вид итоговой аттестации: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</w:t>
      </w:r>
    </w:p>
    <w:p w:rsidR="005D11CB" w:rsidRPr="005D11CB" w:rsidRDefault="005D11CB" w:rsidP="005D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D11CB" w:rsidRPr="005D11CB" w:rsidRDefault="005D11CB" w:rsidP="005D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Фамилия, Имя, Отчество слушателя: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</w:t>
      </w:r>
    </w:p>
    <w:p w:rsidR="005D11CB" w:rsidRPr="005D11CB" w:rsidRDefault="005D11CB" w:rsidP="005D11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481"/>
        <w:gridCol w:w="1415"/>
        <w:gridCol w:w="1499"/>
      </w:tblGrid>
      <w:tr w:rsidR="005D11CB" w:rsidRPr="005D11CB" w:rsidTr="00EF7920">
        <w:tc>
          <w:tcPr>
            <w:tcW w:w="458" w:type="dxa"/>
            <w:shd w:val="clear" w:color="auto" w:fill="auto"/>
            <w:vAlign w:val="center"/>
          </w:tcPr>
          <w:p w:rsidR="005D11CB" w:rsidRPr="005D11CB" w:rsidRDefault="005D11CB" w:rsidP="005D11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D1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№</w:t>
            </w:r>
          </w:p>
        </w:tc>
        <w:tc>
          <w:tcPr>
            <w:tcW w:w="6481" w:type="dxa"/>
            <w:shd w:val="clear" w:color="auto" w:fill="auto"/>
            <w:vAlign w:val="center"/>
          </w:tcPr>
          <w:p w:rsidR="005D11CB" w:rsidRPr="005D11CB" w:rsidRDefault="005D11CB" w:rsidP="005D11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D1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Наименование модуля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D11CB" w:rsidRPr="005D11CB" w:rsidRDefault="005D11CB" w:rsidP="005D11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D1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Проходной балл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D11CB" w:rsidRPr="005D11CB" w:rsidRDefault="005D11CB" w:rsidP="005D11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D1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Набранный балл</w:t>
            </w:r>
          </w:p>
        </w:tc>
      </w:tr>
      <w:tr w:rsidR="005D11CB" w:rsidRPr="005D11CB" w:rsidTr="00EF7920">
        <w:tc>
          <w:tcPr>
            <w:tcW w:w="458" w:type="dxa"/>
            <w:shd w:val="clear" w:color="auto" w:fill="auto"/>
          </w:tcPr>
          <w:p w:rsidR="005D11CB" w:rsidRPr="005D11CB" w:rsidRDefault="005D11CB" w:rsidP="005D11C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81" w:type="dxa"/>
            <w:shd w:val="clear" w:color="auto" w:fill="auto"/>
          </w:tcPr>
          <w:p w:rsidR="005D11CB" w:rsidRPr="005D11CB" w:rsidRDefault="005D11CB" w:rsidP="005D11C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5" w:type="dxa"/>
            <w:shd w:val="clear" w:color="auto" w:fill="auto"/>
          </w:tcPr>
          <w:p w:rsidR="005D11CB" w:rsidRPr="005D11CB" w:rsidRDefault="005D11CB" w:rsidP="005D11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99" w:type="dxa"/>
            <w:shd w:val="clear" w:color="auto" w:fill="auto"/>
          </w:tcPr>
          <w:p w:rsidR="005D11CB" w:rsidRPr="005D11CB" w:rsidRDefault="005D11CB" w:rsidP="005D11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11CB" w:rsidRPr="005D11CB" w:rsidTr="00EF7920">
        <w:tc>
          <w:tcPr>
            <w:tcW w:w="458" w:type="dxa"/>
            <w:shd w:val="clear" w:color="auto" w:fill="auto"/>
          </w:tcPr>
          <w:p w:rsidR="005D11CB" w:rsidRPr="005D11CB" w:rsidRDefault="005D11CB" w:rsidP="005D11C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81" w:type="dxa"/>
            <w:shd w:val="clear" w:color="auto" w:fill="auto"/>
          </w:tcPr>
          <w:p w:rsidR="005D11CB" w:rsidRPr="005D11CB" w:rsidRDefault="005D11CB" w:rsidP="005D11C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5" w:type="dxa"/>
            <w:shd w:val="clear" w:color="auto" w:fill="auto"/>
          </w:tcPr>
          <w:p w:rsidR="005D11CB" w:rsidRPr="005D11CB" w:rsidRDefault="005D11CB" w:rsidP="005D11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99" w:type="dxa"/>
            <w:shd w:val="clear" w:color="auto" w:fill="auto"/>
          </w:tcPr>
          <w:p w:rsidR="005D11CB" w:rsidRPr="005D11CB" w:rsidRDefault="005D11CB" w:rsidP="005D11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11CB" w:rsidRPr="005D11CB" w:rsidTr="00EF7920">
        <w:tc>
          <w:tcPr>
            <w:tcW w:w="458" w:type="dxa"/>
            <w:shd w:val="clear" w:color="auto" w:fill="auto"/>
          </w:tcPr>
          <w:p w:rsidR="005D11CB" w:rsidRPr="005D11CB" w:rsidRDefault="005D11CB" w:rsidP="005D11C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81" w:type="dxa"/>
            <w:shd w:val="clear" w:color="auto" w:fill="auto"/>
          </w:tcPr>
          <w:p w:rsidR="005D11CB" w:rsidRPr="005D11CB" w:rsidRDefault="005D11CB" w:rsidP="005D11C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5" w:type="dxa"/>
            <w:shd w:val="clear" w:color="auto" w:fill="auto"/>
          </w:tcPr>
          <w:p w:rsidR="005D11CB" w:rsidRPr="005D11CB" w:rsidRDefault="005D11CB" w:rsidP="005D11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99" w:type="dxa"/>
            <w:shd w:val="clear" w:color="auto" w:fill="auto"/>
          </w:tcPr>
          <w:p w:rsidR="005D11CB" w:rsidRPr="005D11CB" w:rsidRDefault="005D11CB" w:rsidP="005D11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D11CB" w:rsidRPr="005D11CB" w:rsidTr="00EF7920">
        <w:tc>
          <w:tcPr>
            <w:tcW w:w="458" w:type="dxa"/>
            <w:shd w:val="clear" w:color="auto" w:fill="auto"/>
          </w:tcPr>
          <w:p w:rsidR="005D11CB" w:rsidRPr="005D11CB" w:rsidRDefault="005D11CB" w:rsidP="005D11C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81" w:type="dxa"/>
            <w:shd w:val="clear" w:color="auto" w:fill="auto"/>
          </w:tcPr>
          <w:p w:rsidR="005D11CB" w:rsidRPr="005D11CB" w:rsidRDefault="005D11CB" w:rsidP="005D11C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5" w:type="dxa"/>
            <w:shd w:val="clear" w:color="auto" w:fill="auto"/>
          </w:tcPr>
          <w:p w:rsidR="005D11CB" w:rsidRPr="005D11CB" w:rsidRDefault="005D11CB" w:rsidP="005D11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99" w:type="dxa"/>
            <w:shd w:val="clear" w:color="auto" w:fill="auto"/>
          </w:tcPr>
          <w:p w:rsidR="005D11CB" w:rsidRPr="005D11CB" w:rsidRDefault="005D11CB" w:rsidP="005D11C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D11CB" w:rsidRPr="005D11CB" w:rsidRDefault="005D11CB" w:rsidP="005D11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D11CB" w:rsidRPr="005D11CB" w:rsidRDefault="009F020F" w:rsidP="005D11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Результат итоговой аттестации __________________________________________</w:t>
      </w:r>
    </w:p>
    <w:p w:rsidR="005D11CB" w:rsidRPr="009F020F" w:rsidRDefault="009F020F" w:rsidP="009F020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>зачтено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/ не зачтено)</w:t>
      </w:r>
    </w:p>
    <w:p w:rsidR="005D11CB" w:rsidRPr="005D11CB" w:rsidRDefault="005D11CB" w:rsidP="005D11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F020F" w:rsidRDefault="009F020F" w:rsidP="009F020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Выдать _________________________________________________________________________</w:t>
      </w:r>
    </w:p>
    <w:p w:rsidR="009F020F" w:rsidRDefault="009F020F" w:rsidP="009F0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>(фамилия, имя, отчество слушателя)</w:t>
      </w:r>
    </w:p>
    <w:p w:rsidR="009F020F" w:rsidRPr="00735DEF" w:rsidRDefault="009F020F" w:rsidP="009F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удостоверение о повышении квалификации</w:t>
      </w:r>
    </w:p>
    <w:p w:rsidR="005D11CB" w:rsidRPr="005D11CB" w:rsidRDefault="005D11CB" w:rsidP="005D11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D11CB" w:rsidRPr="005D11CB" w:rsidRDefault="005D11CB" w:rsidP="005D11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Председатель комиссии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________________ / </w:t>
      </w:r>
      <w:r w:rsidR="007344D6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</w:t>
      </w:r>
    </w:p>
    <w:p w:rsidR="005D11CB" w:rsidRPr="005D11CB" w:rsidRDefault="005D11CB" w:rsidP="005D11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D11CB" w:rsidRPr="005D11CB" w:rsidRDefault="005D11CB" w:rsidP="005D11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Член комиссии 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________________ / </w:t>
      </w:r>
      <w:r w:rsidR="007344D6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</w:t>
      </w:r>
    </w:p>
    <w:p w:rsidR="005D11CB" w:rsidRPr="005D11CB" w:rsidRDefault="005D11CB" w:rsidP="005D11C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50DE8" w:rsidRDefault="005D11CB" w:rsidP="005D11CB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Секретарь 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_____________</w:t>
      </w:r>
      <w:r w:rsidRPr="005D11C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___ / </w:t>
      </w:r>
      <w:r w:rsidR="007344D6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</w:t>
      </w:r>
    </w:p>
    <w:p w:rsidR="007344D6" w:rsidRDefault="007344D6" w:rsidP="005D11CB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44D6" w:rsidRDefault="007344D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7344D6" w:rsidTr="002C64C7">
        <w:tc>
          <w:tcPr>
            <w:tcW w:w="5353" w:type="dxa"/>
          </w:tcPr>
          <w:p w:rsidR="007344D6" w:rsidRDefault="007344D6" w:rsidP="002C64C7">
            <w:pPr>
              <w:pStyle w:val="a4"/>
              <w:widowControl w:val="0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7344D6" w:rsidRDefault="007344D6" w:rsidP="002C64C7">
            <w:pPr>
              <w:pStyle w:val="a4"/>
              <w:widowControl w:val="0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</w:t>
            </w:r>
          </w:p>
          <w:p w:rsidR="007344D6" w:rsidRDefault="007344D6" w:rsidP="002C64C7">
            <w:pPr>
              <w:pStyle w:val="a4"/>
              <w:widowControl w:val="0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Положению об итоговой аттестации слушателей</w:t>
            </w:r>
          </w:p>
        </w:tc>
      </w:tr>
    </w:tbl>
    <w:p w:rsidR="009F020F" w:rsidRPr="009F020F" w:rsidRDefault="009F020F" w:rsidP="009F020F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Департамент образования города Москвы</w:t>
      </w:r>
    </w:p>
    <w:p w:rsidR="009F020F" w:rsidRPr="009F020F" w:rsidRDefault="009F020F" w:rsidP="009F020F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Автономная некоммерческая организация</w:t>
      </w:r>
    </w:p>
    <w:p w:rsidR="009F020F" w:rsidRPr="009F020F" w:rsidRDefault="009F020F" w:rsidP="009F020F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«Электронное образование для </w:t>
      </w:r>
      <w:proofErr w:type="spellStart"/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наноиндустрии</w:t>
      </w:r>
      <w:proofErr w:type="spellEnd"/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(</w:t>
      </w: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  <w:t>eNano</w:t>
      </w: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)»</w:t>
      </w:r>
    </w:p>
    <w:p w:rsidR="009F020F" w:rsidRPr="009F020F" w:rsidRDefault="009F020F" w:rsidP="009F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4D6" w:rsidRPr="005D11CB" w:rsidRDefault="007344D6" w:rsidP="00734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ПРОТОКОЛ № 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</w:t>
      </w:r>
    </w:p>
    <w:p w:rsidR="007344D6" w:rsidRPr="005D11CB" w:rsidRDefault="007344D6" w:rsidP="007344D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>заседания аттестационной комиссии</w:t>
      </w:r>
    </w:p>
    <w:p w:rsidR="007344D6" w:rsidRPr="005D11CB" w:rsidRDefault="007344D6" w:rsidP="00734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>по проведению итоговой аттестации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7"/>
        <w:gridCol w:w="4906"/>
      </w:tblGrid>
      <w:tr w:rsidR="007344D6" w:rsidRPr="005D11CB" w:rsidTr="002C64C7">
        <w:tc>
          <w:tcPr>
            <w:tcW w:w="5069" w:type="dxa"/>
            <w:shd w:val="clear" w:color="auto" w:fill="auto"/>
          </w:tcPr>
          <w:p w:rsidR="007344D6" w:rsidRPr="005D11CB" w:rsidRDefault="007344D6" w:rsidP="002C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____</w:t>
            </w: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__________</w:t>
            </w: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___</w:t>
            </w: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г.</w:t>
            </w:r>
          </w:p>
        </w:tc>
        <w:tc>
          <w:tcPr>
            <w:tcW w:w="5069" w:type="dxa"/>
            <w:shd w:val="clear" w:color="auto" w:fill="auto"/>
          </w:tcPr>
          <w:p w:rsidR="007344D6" w:rsidRPr="005D11CB" w:rsidRDefault="007344D6" w:rsidP="002C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344D6" w:rsidRPr="005D11CB" w:rsidRDefault="007344D6" w:rsidP="00734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44D6" w:rsidRPr="005D11CB" w:rsidRDefault="007344D6" w:rsidP="007344D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>Дополнительная профессиональная программа повышения квалификации «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______________________________________________________________________________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:rsidR="007344D6" w:rsidRPr="005D11CB" w:rsidRDefault="007344D6" w:rsidP="00734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1"/>
        <w:gridCol w:w="4962"/>
      </w:tblGrid>
      <w:tr w:rsidR="007344D6" w:rsidRPr="005D11CB" w:rsidTr="002C64C7">
        <w:tc>
          <w:tcPr>
            <w:tcW w:w="5069" w:type="dxa"/>
            <w:shd w:val="clear" w:color="auto" w:fill="auto"/>
          </w:tcPr>
          <w:p w:rsidR="007344D6" w:rsidRPr="005D11CB" w:rsidRDefault="007344D6" w:rsidP="002C6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Объем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____</w:t>
            </w: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</w:t>
            </w:r>
            <w:proofErr w:type="gramEnd"/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7344D6" w:rsidRPr="005D11CB" w:rsidRDefault="007344D6" w:rsidP="002C64C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Срок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______________________</w:t>
            </w:r>
          </w:p>
        </w:tc>
      </w:tr>
    </w:tbl>
    <w:p w:rsidR="007344D6" w:rsidRPr="005D11CB" w:rsidRDefault="007344D6" w:rsidP="00734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44D6" w:rsidRPr="005D11CB" w:rsidRDefault="007344D6" w:rsidP="00734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44D6" w:rsidRDefault="007344D6" w:rsidP="00734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Группа _______________</w:t>
      </w:r>
    </w:p>
    <w:p w:rsidR="007344D6" w:rsidRDefault="007344D6" w:rsidP="00734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44D6" w:rsidRPr="005D11CB" w:rsidRDefault="007344D6" w:rsidP="00734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Вид итоговой аттестации: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</w:t>
      </w:r>
    </w:p>
    <w:p w:rsidR="007344D6" w:rsidRPr="005D11CB" w:rsidRDefault="007344D6" w:rsidP="00734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44D6" w:rsidRPr="005D11CB" w:rsidRDefault="007344D6" w:rsidP="007344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736"/>
        <w:gridCol w:w="2045"/>
        <w:gridCol w:w="1614"/>
      </w:tblGrid>
      <w:tr w:rsidR="00EF7920" w:rsidRPr="005D11CB" w:rsidTr="00EF7920">
        <w:tc>
          <w:tcPr>
            <w:tcW w:w="458" w:type="dxa"/>
            <w:shd w:val="clear" w:color="auto" w:fill="auto"/>
            <w:vAlign w:val="center"/>
          </w:tcPr>
          <w:p w:rsidR="007344D6" w:rsidRPr="005D11CB" w:rsidRDefault="007344D6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D1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№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7344D6" w:rsidRPr="005D11CB" w:rsidRDefault="00EF7920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Фамилия, И</w:t>
            </w:r>
            <w:r w:rsidR="00734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мя,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О</w:t>
            </w:r>
            <w:r w:rsidR="00734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тчество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44D6" w:rsidRPr="00B76EC9" w:rsidRDefault="00EF7920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Номер аттестационного билета</w:t>
            </w:r>
            <w:r w:rsidR="00B76E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GB"/>
              </w:rPr>
              <w:sym w:font="Symbol" w:char="F02A"/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344D6" w:rsidRPr="005D11CB" w:rsidRDefault="00EF7920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Результат</w:t>
            </w:r>
          </w:p>
        </w:tc>
      </w:tr>
      <w:tr w:rsidR="00EF7920" w:rsidRPr="005D11CB" w:rsidTr="00EF7920">
        <w:tc>
          <w:tcPr>
            <w:tcW w:w="458" w:type="dxa"/>
            <w:shd w:val="clear" w:color="auto" w:fill="auto"/>
          </w:tcPr>
          <w:p w:rsidR="007344D6" w:rsidRPr="005D11CB" w:rsidRDefault="007344D6" w:rsidP="002C64C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54" w:type="dxa"/>
            <w:shd w:val="clear" w:color="auto" w:fill="auto"/>
          </w:tcPr>
          <w:p w:rsidR="007344D6" w:rsidRPr="005D11CB" w:rsidRDefault="007344D6" w:rsidP="002C64C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7344D6" w:rsidRPr="005D11CB" w:rsidRDefault="007344D6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65" w:type="dxa"/>
            <w:shd w:val="clear" w:color="auto" w:fill="auto"/>
          </w:tcPr>
          <w:p w:rsidR="007344D6" w:rsidRPr="005D11CB" w:rsidRDefault="007344D6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F7920" w:rsidRPr="005D11CB" w:rsidTr="00EF7920">
        <w:tc>
          <w:tcPr>
            <w:tcW w:w="458" w:type="dxa"/>
            <w:shd w:val="clear" w:color="auto" w:fill="auto"/>
          </w:tcPr>
          <w:p w:rsidR="007344D6" w:rsidRPr="005D11CB" w:rsidRDefault="007344D6" w:rsidP="002C64C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54" w:type="dxa"/>
            <w:shd w:val="clear" w:color="auto" w:fill="auto"/>
          </w:tcPr>
          <w:p w:rsidR="007344D6" w:rsidRPr="005D11CB" w:rsidRDefault="007344D6" w:rsidP="002C64C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7344D6" w:rsidRPr="005D11CB" w:rsidRDefault="007344D6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65" w:type="dxa"/>
            <w:shd w:val="clear" w:color="auto" w:fill="auto"/>
          </w:tcPr>
          <w:p w:rsidR="007344D6" w:rsidRPr="005D11CB" w:rsidRDefault="007344D6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F7920" w:rsidRPr="005D11CB" w:rsidTr="00EF7920">
        <w:tc>
          <w:tcPr>
            <w:tcW w:w="458" w:type="dxa"/>
            <w:shd w:val="clear" w:color="auto" w:fill="auto"/>
          </w:tcPr>
          <w:p w:rsidR="007344D6" w:rsidRPr="005D11CB" w:rsidRDefault="007344D6" w:rsidP="002C64C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54" w:type="dxa"/>
            <w:shd w:val="clear" w:color="auto" w:fill="auto"/>
          </w:tcPr>
          <w:p w:rsidR="007344D6" w:rsidRPr="005D11CB" w:rsidRDefault="007344D6" w:rsidP="002C64C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7344D6" w:rsidRPr="005D11CB" w:rsidRDefault="007344D6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65" w:type="dxa"/>
            <w:shd w:val="clear" w:color="auto" w:fill="auto"/>
          </w:tcPr>
          <w:p w:rsidR="007344D6" w:rsidRPr="005D11CB" w:rsidRDefault="007344D6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F7920" w:rsidRPr="005D11CB" w:rsidTr="00EF7920">
        <w:tc>
          <w:tcPr>
            <w:tcW w:w="458" w:type="dxa"/>
            <w:shd w:val="clear" w:color="auto" w:fill="auto"/>
          </w:tcPr>
          <w:p w:rsidR="007344D6" w:rsidRPr="005D11CB" w:rsidRDefault="007344D6" w:rsidP="002C64C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54" w:type="dxa"/>
            <w:shd w:val="clear" w:color="auto" w:fill="auto"/>
          </w:tcPr>
          <w:p w:rsidR="007344D6" w:rsidRPr="005D11CB" w:rsidRDefault="007344D6" w:rsidP="002C64C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7344D6" w:rsidRPr="005D11CB" w:rsidRDefault="007344D6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65" w:type="dxa"/>
            <w:shd w:val="clear" w:color="auto" w:fill="auto"/>
          </w:tcPr>
          <w:p w:rsidR="007344D6" w:rsidRPr="005D11CB" w:rsidRDefault="007344D6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F7920" w:rsidRPr="005D11CB" w:rsidTr="00EF7920">
        <w:tc>
          <w:tcPr>
            <w:tcW w:w="458" w:type="dxa"/>
            <w:shd w:val="clear" w:color="auto" w:fill="auto"/>
          </w:tcPr>
          <w:p w:rsidR="007344D6" w:rsidRPr="005D11CB" w:rsidRDefault="007344D6" w:rsidP="002C64C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54" w:type="dxa"/>
            <w:shd w:val="clear" w:color="auto" w:fill="auto"/>
          </w:tcPr>
          <w:p w:rsidR="007344D6" w:rsidRPr="005D11CB" w:rsidRDefault="007344D6" w:rsidP="002C64C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7344D6" w:rsidRPr="005D11CB" w:rsidRDefault="007344D6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65" w:type="dxa"/>
            <w:shd w:val="clear" w:color="auto" w:fill="auto"/>
          </w:tcPr>
          <w:p w:rsidR="007344D6" w:rsidRPr="005D11CB" w:rsidRDefault="007344D6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344D6" w:rsidRPr="005D11CB" w:rsidRDefault="007344D6" w:rsidP="007344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44D6" w:rsidRPr="005D11CB" w:rsidRDefault="007344D6" w:rsidP="007344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44D6" w:rsidRPr="005D11CB" w:rsidRDefault="007344D6" w:rsidP="007344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44D6" w:rsidRPr="005D11CB" w:rsidRDefault="007344D6" w:rsidP="007344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Председатель комиссии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________________ /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</w:t>
      </w:r>
    </w:p>
    <w:p w:rsidR="007344D6" w:rsidRPr="005D11CB" w:rsidRDefault="007344D6" w:rsidP="007344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44D6" w:rsidRPr="005D11CB" w:rsidRDefault="007344D6" w:rsidP="007344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Член комиссии 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________________ /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</w:t>
      </w:r>
    </w:p>
    <w:p w:rsidR="007344D6" w:rsidRPr="005D11CB" w:rsidRDefault="007344D6" w:rsidP="007344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44D6" w:rsidRDefault="007344D6" w:rsidP="007344D6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Секретарь 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_____________</w:t>
      </w:r>
      <w:r w:rsidRPr="005D11C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___ /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</w:t>
      </w:r>
    </w:p>
    <w:p w:rsidR="007344D6" w:rsidRDefault="007344D6" w:rsidP="007344D6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76EC9" w:rsidRDefault="00B76EC9" w:rsidP="007344D6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</w:t>
      </w:r>
    </w:p>
    <w:p w:rsidR="00B76EC9" w:rsidRDefault="00B76EC9" w:rsidP="007344D6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sym w:font="Symbol" w:char="F02A"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при наличии</w:t>
      </w:r>
    </w:p>
    <w:p w:rsidR="007344D6" w:rsidRDefault="007344D6" w:rsidP="007344D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EF7920" w:rsidTr="002C64C7">
        <w:tc>
          <w:tcPr>
            <w:tcW w:w="5353" w:type="dxa"/>
          </w:tcPr>
          <w:p w:rsidR="00EF7920" w:rsidRDefault="00EF7920" w:rsidP="002C64C7">
            <w:pPr>
              <w:pStyle w:val="a4"/>
              <w:widowControl w:val="0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EF7920" w:rsidRDefault="00EF7920" w:rsidP="002C64C7">
            <w:pPr>
              <w:pStyle w:val="a4"/>
              <w:widowControl w:val="0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</w:t>
            </w:r>
          </w:p>
          <w:p w:rsidR="00EF7920" w:rsidRDefault="00EF7920" w:rsidP="002C64C7">
            <w:pPr>
              <w:pStyle w:val="a4"/>
              <w:widowControl w:val="0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Положению об итоговой аттестации слушателей</w:t>
            </w:r>
          </w:p>
        </w:tc>
      </w:tr>
    </w:tbl>
    <w:p w:rsidR="003C47D0" w:rsidRPr="009F020F" w:rsidRDefault="003C47D0" w:rsidP="003C47D0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Департамент образования города Москвы</w:t>
      </w:r>
    </w:p>
    <w:p w:rsidR="003C47D0" w:rsidRPr="009F020F" w:rsidRDefault="003C47D0" w:rsidP="003C47D0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Автономная некоммерческая организация</w:t>
      </w:r>
    </w:p>
    <w:p w:rsidR="003C47D0" w:rsidRPr="009F020F" w:rsidRDefault="003C47D0" w:rsidP="003C47D0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«Электронное образование для </w:t>
      </w:r>
      <w:proofErr w:type="spellStart"/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наноиндустрии</w:t>
      </w:r>
      <w:proofErr w:type="spellEnd"/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(</w:t>
      </w: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  <w:t>eNano</w:t>
      </w: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)»</w:t>
      </w:r>
    </w:p>
    <w:p w:rsidR="003C47D0" w:rsidRPr="009F020F" w:rsidRDefault="003C47D0" w:rsidP="003C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EF7920" w:rsidRPr="005D11CB" w:rsidRDefault="00EF7920" w:rsidP="00EF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ПРОТОКОЛ № 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</w:t>
      </w:r>
    </w:p>
    <w:p w:rsidR="00EF7920" w:rsidRPr="005D11CB" w:rsidRDefault="00EF7920" w:rsidP="00EF792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>заседания аттестационной комиссии</w:t>
      </w:r>
    </w:p>
    <w:p w:rsidR="00EF7920" w:rsidRPr="005D11CB" w:rsidRDefault="00EF7920" w:rsidP="00EF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>по проведению итоговой аттестации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7"/>
        <w:gridCol w:w="4906"/>
      </w:tblGrid>
      <w:tr w:rsidR="00EF7920" w:rsidRPr="005D11CB" w:rsidTr="002C64C7">
        <w:tc>
          <w:tcPr>
            <w:tcW w:w="5069" w:type="dxa"/>
            <w:shd w:val="clear" w:color="auto" w:fill="auto"/>
          </w:tcPr>
          <w:p w:rsidR="00EF7920" w:rsidRPr="005D11CB" w:rsidRDefault="00EF7920" w:rsidP="002C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____</w:t>
            </w: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__________</w:t>
            </w: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___</w:t>
            </w: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г.</w:t>
            </w:r>
          </w:p>
        </w:tc>
        <w:tc>
          <w:tcPr>
            <w:tcW w:w="5069" w:type="dxa"/>
            <w:shd w:val="clear" w:color="auto" w:fill="auto"/>
          </w:tcPr>
          <w:p w:rsidR="00EF7920" w:rsidRPr="005D11CB" w:rsidRDefault="00EF7920" w:rsidP="002C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EF7920" w:rsidRPr="005D11CB" w:rsidRDefault="00EF7920" w:rsidP="00EF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7920" w:rsidRPr="005D11CB" w:rsidRDefault="00EF7920" w:rsidP="00EF792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>Дополнительная профессиональная программа повышения квалификации «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______________________________________________________________________________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:rsidR="00EF7920" w:rsidRPr="005D11CB" w:rsidRDefault="00EF7920" w:rsidP="00EF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1"/>
        <w:gridCol w:w="4962"/>
      </w:tblGrid>
      <w:tr w:rsidR="00EF7920" w:rsidRPr="005D11CB" w:rsidTr="002C64C7">
        <w:tc>
          <w:tcPr>
            <w:tcW w:w="5069" w:type="dxa"/>
            <w:shd w:val="clear" w:color="auto" w:fill="auto"/>
          </w:tcPr>
          <w:p w:rsidR="00EF7920" w:rsidRPr="005D11CB" w:rsidRDefault="00EF7920" w:rsidP="002C6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Объем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____</w:t>
            </w: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</w:t>
            </w:r>
            <w:proofErr w:type="gramEnd"/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069" w:type="dxa"/>
            <w:shd w:val="clear" w:color="auto" w:fill="auto"/>
          </w:tcPr>
          <w:p w:rsidR="00EF7920" w:rsidRPr="005D11CB" w:rsidRDefault="00EF7920" w:rsidP="002C64C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Срок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______________________</w:t>
            </w:r>
          </w:p>
        </w:tc>
      </w:tr>
    </w:tbl>
    <w:p w:rsidR="00EF7920" w:rsidRPr="005D11CB" w:rsidRDefault="00EF7920" w:rsidP="00EF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7920" w:rsidRPr="005D11CB" w:rsidRDefault="00EF7920" w:rsidP="00EF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7920" w:rsidRPr="005D11CB" w:rsidRDefault="00EF7920" w:rsidP="00EF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Вид итоговой аттестации: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</w:t>
      </w:r>
    </w:p>
    <w:p w:rsidR="00EF7920" w:rsidRDefault="00EF7920" w:rsidP="00EF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7920" w:rsidRPr="005D11CB" w:rsidRDefault="00EF7920" w:rsidP="00EF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Фамилия, Имя, Отчество слушателя: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</w:t>
      </w:r>
    </w:p>
    <w:p w:rsidR="00EF7920" w:rsidRPr="005D11CB" w:rsidRDefault="00EF7920" w:rsidP="00EF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7920" w:rsidRDefault="00EF7920" w:rsidP="00EF79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Тема аттестационной работы: ______________________________________________________</w:t>
      </w:r>
    </w:p>
    <w:p w:rsidR="00EF7920" w:rsidRDefault="00EF7920" w:rsidP="00EF79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________________________________________________________________________________</w:t>
      </w:r>
    </w:p>
    <w:p w:rsidR="00EF7920" w:rsidRPr="005D11CB" w:rsidRDefault="00EF7920" w:rsidP="00EF79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________________________________________________________________________________</w:t>
      </w:r>
    </w:p>
    <w:p w:rsidR="00EF7920" w:rsidRPr="005D11CB" w:rsidRDefault="00EF7920" w:rsidP="00EF7920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Работа выполнена под руководством ______________ _________________________________</w:t>
      </w:r>
    </w:p>
    <w:p w:rsidR="00EF7920" w:rsidRDefault="00EF7920" w:rsidP="00EF7920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Признать, что слушатель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выполнил и защитил аттестационную работу с результатом ________________________________________________________________________________</w:t>
      </w:r>
    </w:p>
    <w:p w:rsidR="00735DEF" w:rsidRDefault="00735DEF" w:rsidP="00EF7920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Выдать _________________________________________________________________________</w:t>
      </w:r>
    </w:p>
    <w:p w:rsidR="00735DEF" w:rsidRDefault="00735DEF" w:rsidP="00735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>(фамилия, имя, отчество слушателя)</w:t>
      </w:r>
    </w:p>
    <w:p w:rsidR="00735DEF" w:rsidRPr="00735DEF" w:rsidRDefault="00735DEF" w:rsidP="0073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удостоверение о повышении квалификации</w:t>
      </w:r>
    </w:p>
    <w:p w:rsidR="00EF7920" w:rsidRPr="005D11CB" w:rsidRDefault="00EF7920" w:rsidP="00EF7920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Отметить, что ___________________________________________________________________</w:t>
      </w:r>
    </w:p>
    <w:p w:rsidR="00EF7920" w:rsidRPr="005D11CB" w:rsidRDefault="00EF7920" w:rsidP="00EF79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________________________________________________________________________________</w:t>
      </w:r>
    </w:p>
    <w:p w:rsidR="00EF7920" w:rsidRDefault="00EF7920" w:rsidP="00EF79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7920" w:rsidRPr="005D11CB" w:rsidRDefault="00EF7920" w:rsidP="00EF79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Председатель комиссии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________________ /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</w:t>
      </w:r>
    </w:p>
    <w:p w:rsidR="00EF7920" w:rsidRPr="005D11CB" w:rsidRDefault="00EF7920" w:rsidP="00EF79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7920" w:rsidRPr="005D11CB" w:rsidRDefault="00EF7920" w:rsidP="00EF79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Член комиссии 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________________ /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</w:t>
      </w:r>
    </w:p>
    <w:p w:rsidR="00EF7920" w:rsidRPr="005D11CB" w:rsidRDefault="00EF7920" w:rsidP="00EF792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7920" w:rsidRDefault="00EF7920" w:rsidP="00EF7920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Секретарь 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_____________</w:t>
      </w:r>
      <w:r w:rsidRPr="005D11C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___ /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</w:t>
      </w:r>
    </w:p>
    <w:p w:rsidR="00EF7920" w:rsidRDefault="00EF7920" w:rsidP="00EF7920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35C2A" w:rsidRDefault="00C35C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C35C2A" w:rsidTr="002C64C7">
        <w:tc>
          <w:tcPr>
            <w:tcW w:w="5353" w:type="dxa"/>
          </w:tcPr>
          <w:p w:rsidR="00C35C2A" w:rsidRDefault="00C35C2A" w:rsidP="002C64C7">
            <w:pPr>
              <w:pStyle w:val="a4"/>
              <w:widowControl w:val="0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C35C2A" w:rsidRDefault="00C35C2A" w:rsidP="002C64C7">
            <w:pPr>
              <w:pStyle w:val="a4"/>
              <w:widowControl w:val="0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4</w:t>
            </w:r>
          </w:p>
          <w:p w:rsidR="00C35C2A" w:rsidRDefault="00C35C2A" w:rsidP="002C64C7">
            <w:pPr>
              <w:pStyle w:val="a4"/>
              <w:widowControl w:val="0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Положению об итоговой аттестации слушателей</w:t>
            </w:r>
          </w:p>
        </w:tc>
      </w:tr>
    </w:tbl>
    <w:p w:rsidR="003C47D0" w:rsidRPr="009F020F" w:rsidRDefault="003C47D0" w:rsidP="003C47D0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Департамент образования города Москвы</w:t>
      </w:r>
    </w:p>
    <w:p w:rsidR="003C47D0" w:rsidRPr="009F020F" w:rsidRDefault="003C47D0" w:rsidP="003C47D0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Автономная некоммерческая организация</w:t>
      </w:r>
    </w:p>
    <w:p w:rsidR="003C47D0" w:rsidRPr="009F020F" w:rsidRDefault="003C47D0" w:rsidP="003C47D0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«Электронное образование для </w:t>
      </w:r>
      <w:proofErr w:type="spellStart"/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наноиндустрии</w:t>
      </w:r>
      <w:proofErr w:type="spellEnd"/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(</w:t>
      </w: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  <w:t>eNano</w:t>
      </w: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)»</w:t>
      </w:r>
    </w:p>
    <w:p w:rsidR="003C47D0" w:rsidRPr="009F020F" w:rsidRDefault="003C47D0" w:rsidP="003C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C35C2A" w:rsidRPr="005D11CB" w:rsidRDefault="00C35C2A" w:rsidP="00C35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ПРОТОКОЛ № 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</w:t>
      </w:r>
    </w:p>
    <w:p w:rsidR="00C35C2A" w:rsidRPr="005D11CB" w:rsidRDefault="00C35C2A" w:rsidP="00C35C2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>заседания аттестационной комиссии</w:t>
      </w:r>
    </w:p>
    <w:p w:rsidR="00C35C2A" w:rsidRPr="005D11CB" w:rsidRDefault="00C35C2A" w:rsidP="00C35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 </w:t>
      </w:r>
      <w:r w:rsidR="007A1D36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приему итогового экзамена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6"/>
      </w:tblGrid>
      <w:tr w:rsidR="00C35C2A" w:rsidRPr="005D11CB" w:rsidTr="00C85DAE">
        <w:tc>
          <w:tcPr>
            <w:tcW w:w="3227" w:type="dxa"/>
            <w:shd w:val="clear" w:color="auto" w:fill="auto"/>
          </w:tcPr>
          <w:p w:rsidR="00C35C2A" w:rsidRPr="005D11CB" w:rsidRDefault="00C35C2A" w:rsidP="007510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____</w:t>
            </w: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__________</w:t>
            </w: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___</w:t>
            </w: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г.</w:t>
            </w:r>
          </w:p>
        </w:tc>
        <w:tc>
          <w:tcPr>
            <w:tcW w:w="6626" w:type="dxa"/>
            <w:shd w:val="clear" w:color="auto" w:fill="auto"/>
          </w:tcPr>
          <w:p w:rsidR="00C35C2A" w:rsidRPr="005D11CB" w:rsidRDefault="00C85DAE" w:rsidP="007510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Начало _____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ин. Окончание ____ час. ____ мин.</w:t>
            </w:r>
          </w:p>
        </w:tc>
      </w:tr>
    </w:tbl>
    <w:p w:rsidR="00C35C2A" w:rsidRPr="005D11CB" w:rsidRDefault="00C35C2A" w:rsidP="00C35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35C2A" w:rsidRPr="005D11CB" w:rsidRDefault="00C35C2A" w:rsidP="00C35C2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Дополнительная профессиональная программа </w:t>
      </w:r>
      <w:r w:rsidR="007A1D36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профессиональной переподготовки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______________________________________________________________________________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1"/>
        <w:gridCol w:w="4962"/>
      </w:tblGrid>
      <w:tr w:rsidR="00C35C2A" w:rsidRPr="005D11CB" w:rsidTr="00C85DAE">
        <w:tc>
          <w:tcPr>
            <w:tcW w:w="4891" w:type="dxa"/>
            <w:shd w:val="clear" w:color="auto" w:fill="auto"/>
          </w:tcPr>
          <w:p w:rsidR="00C35C2A" w:rsidRPr="005D11CB" w:rsidRDefault="00C35C2A" w:rsidP="002C64C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Объем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____</w:t>
            </w: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</w:t>
            </w:r>
            <w:proofErr w:type="gramEnd"/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C35C2A" w:rsidRPr="005D11CB" w:rsidRDefault="00C35C2A" w:rsidP="002C64C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Срок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______________________</w:t>
            </w:r>
          </w:p>
        </w:tc>
      </w:tr>
    </w:tbl>
    <w:p w:rsidR="00C35C2A" w:rsidRDefault="00C85DAE" w:rsidP="00C85D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Число слушателей в группе</w:t>
      </w:r>
      <w:r w:rsidR="00C35C2A"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35C2A">
        <w:rPr>
          <w:rFonts w:ascii="Times New Roman" w:eastAsia="Times New Roman" w:hAnsi="Times New Roman" w:cs="Times New Roman"/>
          <w:sz w:val="24"/>
          <w:szCs w:val="24"/>
          <w:lang w:eastAsia="en-GB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 чел., явилось _____. чел., не явилось _____ чел.</w:t>
      </w:r>
    </w:p>
    <w:p w:rsidR="00C85DAE" w:rsidRDefault="00C85DAE" w:rsidP="00C85D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ФИО не явившихся _______________________________________________________________</w:t>
      </w:r>
    </w:p>
    <w:p w:rsidR="00C85DAE" w:rsidRPr="005D11CB" w:rsidRDefault="00C85DAE" w:rsidP="00C85D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________________________________________________________________________________</w:t>
      </w:r>
    </w:p>
    <w:p w:rsidR="00C35C2A" w:rsidRDefault="007A1D36" w:rsidP="007A1D3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Вид итогового экзамена ___________________________________________________________</w:t>
      </w:r>
    </w:p>
    <w:p w:rsidR="007A1D36" w:rsidRDefault="007A1D36" w:rsidP="007A1D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>(междисциплинарный экзамен или наименование дисциплины)</w:t>
      </w:r>
    </w:p>
    <w:p w:rsidR="007A1D36" w:rsidRDefault="007A1D36" w:rsidP="007A1D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7A1D36" w:rsidRPr="0075100A" w:rsidRDefault="0075100A" w:rsidP="007A1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Итоги: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.» ______, «хор.» _______, «уд.» ______, «неуд.» ______, ср. балл ___________</w:t>
      </w:r>
    </w:p>
    <w:p w:rsidR="007A1D36" w:rsidRDefault="007A1D36" w:rsidP="007A1D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75100A" w:rsidRPr="007A1D36" w:rsidRDefault="0075100A" w:rsidP="007A1D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237"/>
        <w:gridCol w:w="1359"/>
        <w:gridCol w:w="1220"/>
        <w:gridCol w:w="1579"/>
      </w:tblGrid>
      <w:tr w:rsidR="007A1D36" w:rsidRPr="005D11CB" w:rsidTr="007A1D36">
        <w:tc>
          <w:tcPr>
            <w:tcW w:w="458" w:type="dxa"/>
            <w:shd w:val="clear" w:color="auto" w:fill="auto"/>
            <w:vAlign w:val="center"/>
          </w:tcPr>
          <w:p w:rsidR="007A1D36" w:rsidRPr="005D11CB" w:rsidRDefault="007A1D36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D1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№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7A1D36" w:rsidRPr="005D11CB" w:rsidRDefault="007A1D36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Фамилия, Имя, Отчество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A1D36" w:rsidRPr="005D11CB" w:rsidRDefault="007A1D36" w:rsidP="007A1D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Номер зачетной книжки</w:t>
            </w:r>
          </w:p>
        </w:tc>
        <w:tc>
          <w:tcPr>
            <w:tcW w:w="1220" w:type="dxa"/>
            <w:vAlign w:val="center"/>
          </w:tcPr>
          <w:p w:rsidR="007A1D36" w:rsidRDefault="007A1D36" w:rsidP="007A1D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Номер билета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A1D36" w:rsidRPr="005D11CB" w:rsidRDefault="007A1D36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Результат</w:t>
            </w:r>
          </w:p>
        </w:tc>
      </w:tr>
      <w:tr w:rsidR="007A1D36" w:rsidRPr="005D11CB" w:rsidTr="007A1D36">
        <w:tc>
          <w:tcPr>
            <w:tcW w:w="458" w:type="dxa"/>
            <w:shd w:val="clear" w:color="auto" w:fill="auto"/>
          </w:tcPr>
          <w:p w:rsidR="007A1D36" w:rsidRPr="005D11CB" w:rsidRDefault="007A1D36" w:rsidP="002C64C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37" w:type="dxa"/>
            <w:shd w:val="clear" w:color="auto" w:fill="auto"/>
          </w:tcPr>
          <w:p w:rsidR="007A1D36" w:rsidRPr="005D11CB" w:rsidRDefault="007A1D36" w:rsidP="002C64C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59" w:type="dxa"/>
            <w:shd w:val="clear" w:color="auto" w:fill="auto"/>
          </w:tcPr>
          <w:p w:rsidR="007A1D36" w:rsidRPr="005D11CB" w:rsidRDefault="007A1D36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</w:tcPr>
          <w:p w:rsidR="007A1D36" w:rsidRPr="005D11CB" w:rsidRDefault="007A1D36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9" w:type="dxa"/>
            <w:shd w:val="clear" w:color="auto" w:fill="auto"/>
          </w:tcPr>
          <w:p w:rsidR="007A1D36" w:rsidRPr="005D11CB" w:rsidRDefault="007A1D36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A1D36" w:rsidRPr="005D11CB" w:rsidTr="007A1D36">
        <w:tc>
          <w:tcPr>
            <w:tcW w:w="458" w:type="dxa"/>
            <w:shd w:val="clear" w:color="auto" w:fill="auto"/>
          </w:tcPr>
          <w:p w:rsidR="007A1D36" w:rsidRPr="005D11CB" w:rsidRDefault="007A1D36" w:rsidP="002C64C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37" w:type="dxa"/>
            <w:shd w:val="clear" w:color="auto" w:fill="auto"/>
          </w:tcPr>
          <w:p w:rsidR="007A1D36" w:rsidRPr="005D11CB" w:rsidRDefault="007A1D36" w:rsidP="002C64C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59" w:type="dxa"/>
            <w:shd w:val="clear" w:color="auto" w:fill="auto"/>
          </w:tcPr>
          <w:p w:rsidR="007A1D36" w:rsidRPr="005D11CB" w:rsidRDefault="007A1D36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</w:tcPr>
          <w:p w:rsidR="007A1D36" w:rsidRPr="005D11CB" w:rsidRDefault="007A1D36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9" w:type="dxa"/>
            <w:shd w:val="clear" w:color="auto" w:fill="auto"/>
          </w:tcPr>
          <w:p w:rsidR="007A1D36" w:rsidRPr="005D11CB" w:rsidRDefault="007A1D36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A1D36" w:rsidRPr="005D11CB" w:rsidTr="007A1D36">
        <w:tc>
          <w:tcPr>
            <w:tcW w:w="458" w:type="dxa"/>
            <w:shd w:val="clear" w:color="auto" w:fill="auto"/>
          </w:tcPr>
          <w:p w:rsidR="007A1D36" w:rsidRPr="005D11CB" w:rsidRDefault="007A1D36" w:rsidP="002C64C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37" w:type="dxa"/>
            <w:shd w:val="clear" w:color="auto" w:fill="auto"/>
          </w:tcPr>
          <w:p w:rsidR="007A1D36" w:rsidRPr="005D11CB" w:rsidRDefault="007A1D36" w:rsidP="002C64C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59" w:type="dxa"/>
            <w:shd w:val="clear" w:color="auto" w:fill="auto"/>
          </w:tcPr>
          <w:p w:rsidR="007A1D36" w:rsidRPr="005D11CB" w:rsidRDefault="007A1D36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</w:tcPr>
          <w:p w:rsidR="007A1D36" w:rsidRPr="005D11CB" w:rsidRDefault="007A1D36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9" w:type="dxa"/>
            <w:shd w:val="clear" w:color="auto" w:fill="auto"/>
          </w:tcPr>
          <w:p w:rsidR="007A1D36" w:rsidRPr="005D11CB" w:rsidRDefault="007A1D36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A1D36" w:rsidRPr="005D11CB" w:rsidTr="007A1D36">
        <w:tc>
          <w:tcPr>
            <w:tcW w:w="458" w:type="dxa"/>
            <w:shd w:val="clear" w:color="auto" w:fill="auto"/>
          </w:tcPr>
          <w:p w:rsidR="007A1D36" w:rsidRPr="005D11CB" w:rsidRDefault="007A1D36" w:rsidP="002C64C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37" w:type="dxa"/>
            <w:shd w:val="clear" w:color="auto" w:fill="auto"/>
          </w:tcPr>
          <w:p w:rsidR="007A1D36" w:rsidRPr="005D11CB" w:rsidRDefault="007A1D36" w:rsidP="002C64C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59" w:type="dxa"/>
            <w:shd w:val="clear" w:color="auto" w:fill="auto"/>
          </w:tcPr>
          <w:p w:rsidR="007A1D36" w:rsidRPr="005D11CB" w:rsidRDefault="007A1D36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</w:tcPr>
          <w:p w:rsidR="007A1D36" w:rsidRPr="005D11CB" w:rsidRDefault="007A1D36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9" w:type="dxa"/>
            <w:shd w:val="clear" w:color="auto" w:fill="auto"/>
          </w:tcPr>
          <w:p w:rsidR="007A1D36" w:rsidRPr="005D11CB" w:rsidRDefault="007A1D36" w:rsidP="002C64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A1D36" w:rsidRDefault="007A1D36" w:rsidP="00C35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35C2A" w:rsidRDefault="00C35C2A" w:rsidP="00C35C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35C2A" w:rsidRDefault="00C35C2A" w:rsidP="00C35C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35C2A" w:rsidRDefault="00C35C2A" w:rsidP="00C35C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35C2A" w:rsidRPr="005D11CB" w:rsidRDefault="00C35C2A" w:rsidP="00C35C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Председатель комиссии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________________ /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</w:t>
      </w:r>
    </w:p>
    <w:p w:rsidR="00C35C2A" w:rsidRPr="005D11CB" w:rsidRDefault="00C35C2A" w:rsidP="00C35C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35C2A" w:rsidRDefault="00C35C2A" w:rsidP="00C35C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>Член</w:t>
      </w:r>
      <w:r w:rsidR="00C85DAE">
        <w:rPr>
          <w:rFonts w:ascii="Times New Roman" w:eastAsia="Times New Roman" w:hAnsi="Times New Roman" w:cs="Times New Roman"/>
          <w:sz w:val="24"/>
          <w:szCs w:val="24"/>
          <w:lang w:eastAsia="en-GB"/>
        </w:rPr>
        <w:t>ы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комиссии 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________________ /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</w:t>
      </w:r>
    </w:p>
    <w:p w:rsidR="0075100A" w:rsidRPr="005D11CB" w:rsidRDefault="0075100A" w:rsidP="00C35C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________________ /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</w:t>
      </w:r>
    </w:p>
    <w:p w:rsidR="00C35C2A" w:rsidRPr="005D11CB" w:rsidRDefault="00C35C2A" w:rsidP="00C35C2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35C2A" w:rsidRDefault="00C35C2A" w:rsidP="00C35C2A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Секретарь 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_____________</w:t>
      </w:r>
      <w:r w:rsidRPr="005D11C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___ /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</w:t>
      </w:r>
    </w:p>
    <w:p w:rsidR="00C35C2A" w:rsidRDefault="00C35C2A" w:rsidP="00C35C2A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1D36" w:rsidRDefault="007A1D3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C85DAE" w:rsidTr="002C64C7">
        <w:tc>
          <w:tcPr>
            <w:tcW w:w="5353" w:type="dxa"/>
          </w:tcPr>
          <w:p w:rsidR="00C85DAE" w:rsidRDefault="00C85DAE" w:rsidP="002C64C7">
            <w:pPr>
              <w:pStyle w:val="a4"/>
              <w:widowControl w:val="0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C85DAE" w:rsidRDefault="00C85DAE" w:rsidP="002C64C7">
            <w:pPr>
              <w:pStyle w:val="a4"/>
              <w:widowControl w:val="0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5</w:t>
            </w:r>
          </w:p>
          <w:p w:rsidR="00C85DAE" w:rsidRDefault="00C85DAE" w:rsidP="002C64C7">
            <w:pPr>
              <w:pStyle w:val="a4"/>
              <w:widowControl w:val="0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Положению об итоговой аттестации слушателей</w:t>
            </w:r>
          </w:p>
        </w:tc>
      </w:tr>
    </w:tbl>
    <w:p w:rsidR="003C47D0" w:rsidRPr="009F020F" w:rsidRDefault="003C47D0" w:rsidP="003C47D0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Департамент образования города Москвы</w:t>
      </w:r>
    </w:p>
    <w:p w:rsidR="003C47D0" w:rsidRPr="009F020F" w:rsidRDefault="003C47D0" w:rsidP="003C47D0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Автономная некоммерческая организация</w:t>
      </w:r>
    </w:p>
    <w:p w:rsidR="003C47D0" w:rsidRPr="009F020F" w:rsidRDefault="003C47D0" w:rsidP="003C47D0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«Электронное образование для </w:t>
      </w:r>
      <w:proofErr w:type="spellStart"/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наноиндустрии</w:t>
      </w:r>
      <w:proofErr w:type="spellEnd"/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(</w:t>
      </w: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  <w:t>eNano</w:t>
      </w: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)»</w:t>
      </w:r>
    </w:p>
    <w:p w:rsidR="003C47D0" w:rsidRPr="009F020F" w:rsidRDefault="003C47D0" w:rsidP="003C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C85DAE" w:rsidRPr="005D11CB" w:rsidRDefault="00C85DAE" w:rsidP="00C8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ПРОТОКОЛ № 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__</w:t>
      </w:r>
    </w:p>
    <w:p w:rsidR="00C85DAE" w:rsidRPr="005D11CB" w:rsidRDefault="00C85DAE" w:rsidP="00C85DA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>заседания аттестационной комиссии</w:t>
      </w:r>
    </w:p>
    <w:p w:rsidR="00C85DAE" w:rsidRPr="005D11CB" w:rsidRDefault="00C85DAE" w:rsidP="0075100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 </w:t>
      </w:r>
      <w:r w:rsidR="0075100A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приему защиты аттестационной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75100A" w:rsidRPr="005D11CB" w:rsidTr="0075100A">
        <w:tc>
          <w:tcPr>
            <w:tcW w:w="3085" w:type="dxa"/>
            <w:shd w:val="clear" w:color="auto" w:fill="auto"/>
          </w:tcPr>
          <w:p w:rsidR="0075100A" w:rsidRPr="0075100A" w:rsidRDefault="0075100A" w:rsidP="005F3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10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«____» __________ 20___ г.</w:t>
            </w:r>
          </w:p>
        </w:tc>
        <w:tc>
          <w:tcPr>
            <w:tcW w:w="6768" w:type="dxa"/>
            <w:shd w:val="clear" w:color="auto" w:fill="auto"/>
          </w:tcPr>
          <w:p w:rsidR="0075100A" w:rsidRPr="0075100A" w:rsidRDefault="0075100A" w:rsidP="005F3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10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Начало _____ час</w:t>
            </w:r>
            <w:proofErr w:type="gramStart"/>
            <w:r w:rsidRPr="007510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proofErr w:type="gramEnd"/>
            <w:r w:rsidRPr="007510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_____ </w:t>
            </w:r>
            <w:proofErr w:type="gramStart"/>
            <w:r w:rsidRPr="007510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</w:t>
            </w:r>
            <w:proofErr w:type="gramEnd"/>
            <w:r w:rsidRPr="0075100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ин. Окончание ____ час. ____ мин.</w:t>
            </w:r>
          </w:p>
        </w:tc>
      </w:tr>
    </w:tbl>
    <w:p w:rsidR="009F7715" w:rsidRDefault="009F7715" w:rsidP="009F77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Комиссия в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8"/>
      </w:tblGrid>
      <w:tr w:rsidR="009F7715" w:rsidTr="009F7715">
        <w:tc>
          <w:tcPr>
            <w:tcW w:w="2235" w:type="dxa"/>
          </w:tcPr>
          <w:p w:rsidR="009F7715" w:rsidRDefault="009F7715" w:rsidP="009F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Председатель</w:t>
            </w:r>
          </w:p>
        </w:tc>
        <w:tc>
          <w:tcPr>
            <w:tcW w:w="7618" w:type="dxa"/>
          </w:tcPr>
          <w:p w:rsidR="009F7715" w:rsidRDefault="009F7715" w:rsidP="009F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________________________________</w:t>
            </w:r>
          </w:p>
        </w:tc>
      </w:tr>
      <w:tr w:rsidR="009F7715" w:rsidTr="009F7715">
        <w:tc>
          <w:tcPr>
            <w:tcW w:w="2235" w:type="dxa"/>
          </w:tcPr>
          <w:p w:rsidR="009F7715" w:rsidRDefault="009F7715" w:rsidP="009F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Члены комиссии:</w:t>
            </w:r>
          </w:p>
        </w:tc>
        <w:tc>
          <w:tcPr>
            <w:tcW w:w="7618" w:type="dxa"/>
          </w:tcPr>
          <w:p w:rsidR="009F7715" w:rsidRDefault="009F7715" w:rsidP="009F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________________________________</w:t>
            </w:r>
          </w:p>
        </w:tc>
      </w:tr>
      <w:tr w:rsidR="009F7715" w:rsidTr="009F7715">
        <w:tc>
          <w:tcPr>
            <w:tcW w:w="2235" w:type="dxa"/>
          </w:tcPr>
          <w:p w:rsidR="009F7715" w:rsidRDefault="009F7715" w:rsidP="009F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18" w:type="dxa"/>
          </w:tcPr>
          <w:p w:rsidR="009F7715" w:rsidRDefault="009F7715" w:rsidP="009F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________________________________</w:t>
            </w:r>
          </w:p>
        </w:tc>
      </w:tr>
      <w:tr w:rsidR="009F7715" w:rsidTr="009F7715">
        <w:tc>
          <w:tcPr>
            <w:tcW w:w="2235" w:type="dxa"/>
          </w:tcPr>
          <w:p w:rsidR="009F7715" w:rsidRDefault="009F7715" w:rsidP="009F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18" w:type="dxa"/>
          </w:tcPr>
          <w:p w:rsidR="009F7715" w:rsidRDefault="009F7715" w:rsidP="009F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________________________________</w:t>
            </w:r>
          </w:p>
        </w:tc>
      </w:tr>
      <w:tr w:rsidR="009F7715" w:rsidTr="009F7715">
        <w:tc>
          <w:tcPr>
            <w:tcW w:w="2235" w:type="dxa"/>
          </w:tcPr>
          <w:p w:rsidR="009F7715" w:rsidRDefault="009F7715" w:rsidP="009F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Секретарь</w:t>
            </w:r>
          </w:p>
        </w:tc>
        <w:tc>
          <w:tcPr>
            <w:tcW w:w="7618" w:type="dxa"/>
          </w:tcPr>
          <w:p w:rsidR="009F7715" w:rsidRDefault="009F7715" w:rsidP="009F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________________________________</w:t>
            </w:r>
          </w:p>
        </w:tc>
      </w:tr>
    </w:tbl>
    <w:p w:rsidR="009F7715" w:rsidRDefault="009F7715" w:rsidP="00C85D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рассмотрели итоговую аттестационную работу слушателя </w:t>
      </w:r>
    </w:p>
    <w:p w:rsidR="009F7715" w:rsidRDefault="009F7715" w:rsidP="009F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________________________________________________________________________________</w:t>
      </w:r>
    </w:p>
    <w:p w:rsidR="009F7715" w:rsidRPr="009F7715" w:rsidRDefault="009F7715" w:rsidP="009F7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>(фамилия, имя, отчество слушателя)</w:t>
      </w:r>
    </w:p>
    <w:p w:rsidR="009F7715" w:rsidRDefault="009F7715" w:rsidP="00C85D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по программе профессиональной переподготовки ________________________</w:t>
      </w:r>
    </w:p>
    <w:p w:rsidR="009F7715" w:rsidRDefault="009F7715" w:rsidP="009F771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________________________________________________________________________________</w:t>
      </w:r>
    </w:p>
    <w:p w:rsidR="009F7715" w:rsidRPr="009F7715" w:rsidRDefault="009F7715" w:rsidP="009F7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>(наименование программы)</w:t>
      </w:r>
    </w:p>
    <w:p w:rsidR="009F7715" w:rsidRDefault="009F7715" w:rsidP="009F771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 форме ________________________________________________________________________</w:t>
      </w:r>
    </w:p>
    <w:p w:rsidR="009F7715" w:rsidRPr="009F7715" w:rsidRDefault="009F7715" w:rsidP="009F7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>(дипломный проект, дипломная работа, др.)</w:t>
      </w:r>
    </w:p>
    <w:p w:rsidR="009F7715" w:rsidRDefault="009F7715" w:rsidP="00C85D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 тему ________________________________________________________________________</w:t>
      </w:r>
    </w:p>
    <w:p w:rsidR="009F7715" w:rsidRDefault="009F7715" w:rsidP="009F771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________________________________________________________________________________</w:t>
      </w:r>
    </w:p>
    <w:p w:rsidR="009F7715" w:rsidRDefault="009F7715" w:rsidP="00C85D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Руководитель итоговой аттестационной работы ______________________________________</w:t>
      </w:r>
    </w:p>
    <w:p w:rsidR="009F7715" w:rsidRDefault="009F7715" w:rsidP="00C85D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 итоговую аттестационную комиссию представлены следующие материалы:</w:t>
      </w:r>
    </w:p>
    <w:p w:rsidR="009F7715" w:rsidRDefault="009F7715" w:rsidP="009F7715">
      <w:pPr>
        <w:pStyle w:val="a4"/>
        <w:numPr>
          <w:ilvl w:val="0"/>
          <w:numId w:val="6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Итоговая аттестационная работа;</w:t>
      </w:r>
    </w:p>
    <w:p w:rsidR="009F7715" w:rsidRDefault="009F7715" w:rsidP="009F7715">
      <w:pPr>
        <w:pStyle w:val="a4"/>
        <w:numPr>
          <w:ilvl w:val="0"/>
          <w:numId w:val="6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Рецензия (отзыв) _____________________________________________________________</w:t>
      </w:r>
    </w:p>
    <w:p w:rsidR="009F7715" w:rsidRDefault="00A62138" w:rsidP="009F7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                      </w:t>
      </w:r>
      <w:r w:rsidR="00865D7E">
        <w:rPr>
          <w:rFonts w:ascii="Times New Roman" w:eastAsia="Times New Roman" w:hAnsi="Times New Roman" w:cs="Times New Roman"/>
          <w:sz w:val="16"/>
          <w:szCs w:val="16"/>
          <w:lang w:eastAsia="en-GB"/>
        </w:rPr>
        <w:t>(</w:t>
      </w:r>
      <w:proofErr w:type="spellStart"/>
      <w:r w:rsidR="00865D7E">
        <w:rPr>
          <w:rFonts w:ascii="Times New Roman" w:eastAsia="Times New Roman" w:hAnsi="Times New Roman" w:cs="Times New Roman"/>
          <w:sz w:val="16"/>
          <w:szCs w:val="16"/>
          <w:lang w:eastAsia="en-GB"/>
        </w:rPr>
        <w:t>ф.и.о.</w:t>
      </w:r>
      <w:proofErr w:type="spellEnd"/>
      <w:r w:rsidR="00865D7E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рецензента в родительном падеже)</w:t>
      </w:r>
    </w:p>
    <w:p w:rsidR="00865D7E" w:rsidRDefault="00A62138" w:rsidP="00A6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 итоговую аттестационную работу ________________________________________________</w:t>
      </w:r>
    </w:p>
    <w:p w:rsidR="00A62138" w:rsidRDefault="00A62138" w:rsidP="00A62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слушателя в родительном падеже)</w:t>
      </w:r>
    </w:p>
    <w:p w:rsidR="00A62138" w:rsidRDefault="00A62138" w:rsidP="00A62138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Справка </w:t>
      </w:r>
      <w:r w:rsidR="008107CA">
        <w:rPr>
          <w:rFonts w:ascii="Times New Roman" w:eastAsia="Times New Roman" w:hAnsi="Times New Roman" w:cs="Times New Roman"/>
          <w:sz w:val="24"/>
          <w:szCs w:val="24"/>
          <w:lang w:eastAsia="en-GB"/>
        </w:rPr>
        <w:t>о выполнении слушателем учебного плана.</w:t>
      </w:r>
    </w:p>
    <w:p w:rsidR="008107CA" w:rsidRDefault="008107CA" w:rsidP="008107CA">
      <w:pPr>
        <w:spacing w:before="240"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После сообщения слушателя о выпаленной итоговой аттестационной работе в течение ______ минут ему были заданы следующие вопросы:</w:t>
      </w:r>
    </w:p>
    <w:p w:rsidR="008107CA" w:rsidRDefault="008107CA" w:rsidP="008107CA">
      <w:pPr>
        <w:spacing w:before="240"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 _______________________________________________________________</w:t>
      </w:r>
    </w:p>
    <w:p w:rsidR="008107CA" w:rsidRPr="008107CA" w:rsidRDefault="008107CA" w:rsidP="008107CA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члена комиссии)</w:t>
      </w: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  <w:t>(содержание вопроса)</w:t>
      </w:r>
    </w:p>
    <w:p w:rsidR="008107CA" w:rsidRDefault="008107CA" w:rsidP="008107CA">
      <w:pPr>
        <w:spacing w:before="240"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 _______________________________________________________________</w:t>
      </w:r>
    </w:p>
    <w:p w:rsidR="008107CA" w:rsidRPr="008107CA" w:rsidRDefault="008107CA" w:rsidP="008107CA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члена комиссии)</w:t>
      </w: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  <w:t>(содержание вопроса)</w:t>
      </w:r>
    </w:p>
    <w:p w:rsidR="003C47D0" w:rsidRDefault="003C47D0" w:rsidP="00C85D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107CA" w:rsidRDefault="008107CA" w:rsidP="00C85DA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П</w:t>
      </w:r>
      <w:r w:rsidR="003C47D0">
        <w:rPr>
          <w:rFonts w:ascii="Times New Roman" w:eastAsia="Times New Roman" w:hAnsi="Times New Roman" w:cs="Times New Roman"/>
          <w:sz w:val="24"/>
          <w:szCs w:val="24"/>
          <w:lang w:eastAsia="en-GB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СТАНОВИЛИ:</w:t>
      </w:r>
    </w:p>
    <w:p w:rsidR="008107CA" w:rsidRPr="008107CA" w:rsidRDefault="008107CA" w:rsidP="008107CA">
      <w:pPr>
        <w:pStyle w:val="a4"/>
        <w:numPr>
          <w:ilvl w:val="0"/>
          <w:numId w:val="9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Признать, что ________________________________________________________________</w:t>
      </w:r>
    </w:p>
    <w:p w:rsidR="00C85DAE" w:rsidRDefault="008107CA" w:rsidP="00810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>(фамилия, имя, отчество слушателя)</w:t>
      </w:r>
    </w:p>
    <w:p w:rsidR="006910B3" w:rsidRPr="006910B3" w:rsidRDefault="006910B3" w:rsidP="006910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выполни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а) и защитила(а) итоговую аттестационную работу с оценкой __________________</w:t>
      </w:r>
    </w:p>
    <w:p w:rsidR="00C85DAE" w:rsidRPr="008107CA" w:rsidRDefault="006910B3" w:rsidP="006910B3">
      <w:pPr>
        <w:pStyle w:val="a4"/>
        <w:numPr>
          <w:ilvl w:val="0"/>
          <w:numId w:val="9"/>
        </w:num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Присвоить ___________________________________________________________________</w:t>
      </w:r>
    </w:p>
    <w:p w:rsidR="00C85DAE" w:rsidRDefault="006910B3" w:rsidP="00691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>(фамилия, имя, отчество слушателя)</w:t>
      </w:r>
    </w:p>
    <w:p w:rsidR="006910B3" w:rsidRPr="006910B3" w:rsidRDefault="006910B3" w:rsidP="006910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квалификацию ___________________________________________________________________</w:t>
      </w:r>
    </w:p>
    <w:p w:rsidR="00C85DAE" w:rsidRDefault="006910B3" w:rsidP="006910B3">
      <w:pPr>
        <w:pStyle w:val="a4"/>
        <w:numPr>
          <w:ilvl w:val="0"/>
          <w:numId w:val="9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Выдать _____________________________________________________________________</w:t>
      </w:r>
    </w:p>
    <w:p w:rsidR="006910B3" w:rsidRPr="006910B3" w:rsidRDefault="006910B3" w:rsidP="00691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>(фамилия, имя, отчество слушателя)</w:t>
      </w:r>
    </w:p>
    <w:p w:rsidR="006910B3" w:rsidRDefault="006910B3" w:rsidP="00C85D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диплом о профессиональной переподготовке</w:t>
      </w:r>
    </w:p>
    <w:p w:rsidR="006910B3" w:rsidRDefault="006910B3" w:rsidP="006910B3">
      <w:pPr>
        <w:pStyle w:val="a4"/>
        <w:numPr>
          <w:ilvl w:val="0"/>
          <w:numId w:val="9"/>
        </w:num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Отметить, что ________________________________________________________________</w:t>
      </w:r>
    </w:p>
    <w:p w:rsidR="006910B3" w:rsidRPr="006910B3" w:rsidRDefault="006910B3" w:rsidP="006910B3">
      <w:pPr>
        <w:spacing w:before="240"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_______________________________________________________________________________</w:t>
      </w:r>
    </w:p>
    <w:p w:rsidR="006910B3" w:rsidRDefault="006910B3" w:rsidP="006910B3">
      <w:pPr>
        <w:pStyle w:val="a4"/>
        <w:numPr>
          <w:ilvl w:val="0"/>
          <w:numId w:val="9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Особые мнения членов комиссии: _______________________________________________</w:t>
      </w:r>
    </w:p>
    <w:p w:rsidR="006910B3" w:rsidRPr="006910B3" w:rsidRDefault="006910B3" w:rsidP="006910B3">
      <w:pPr>
        <w:spacing w:before="240"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_______________________________________________________________________________</w:t>
      </w:r>
    </w:p>
    <w:p w:rsidR="006910B3" w:rsidRDefault="006910B3" w:rsidP="00C85D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910B3" w:rsidRDefault="006910B3" w:rsidP="00C85D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910B3" w:rsidRDefault="006910B3" w:rsidP="00C85D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85DAE" w:rsidRPr="005D11CB" w:rsidRDefault="00C85DAE" w:rsidP="00C85D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Председатель комиссии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________________ /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</w:t>
      </w:r>
    </w:p>
    <w:p w:rsidR="00C85DAE" w:rsidRPr="005D11CB" w:rsidRDefault="00C85DAE" w:rsidP="00C85D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85DAE" w:rsidRPr="005D11CB" w:rsidRDefault="00C85DAE" w:rsidP="00C85D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>Член</w:t>
      </w:r>
      <w:r w:rsidR="00953C72">
        <w:rPr>
          <w:rFonts w:ascii="Times New Roman" w:eastAsia="Times New Roman" w:hAnsi="Times New Roman" w:cs="Times New Roman"/>
          <w:sz w:val="24"/>
          <w:szCs w:val="24"/>
          <w:lang w:eastAsia="en-GB"/>
        </w:rPr>
        <w:t>ы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комиссии 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________________ /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</w:t>
      </w:r>
    </w:p>
    <w:p w:rsidR="00C85DAE" w:rsidRPr="005D11CB" w:rsidRDefault="00953C72" w:rsidP="00C85DA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________________ /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</w:t>
      </w:r>
    </w:p>
    <w:p w:rsidR="00C85DAE" w:rsidRDefault="00C85DAE" w:rsidP="00953C72">
      <w:pPr>
        <w:pStyle w:val="a4"/>
        <w:widowControl w:val="0"/>
        <w:autoSpaceDE w:val="0"/>
        <w:autoSpaceDN w:val="0"/>
        <w:adjustRightInd w:val="0"/>
        <w:spacing w:before="36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Секретарь 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_____________</w:t>
      </w:r>
      <w:r w:rsidRPr="005D11C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___ /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</w:t>
      </w:r>
    </w:p>
    <w:p w:rsidR="00C85DAE" w:rsidRDefault="00C85DAE" w:rsidP="00C85DAE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7161" w:rsidRPr="00034C2B" w:rsidRDefault="00C85DAE" w:rsidP="00C85DAE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0"/>
      </w:tblGrid>
      <w:tr w:rsidR="008E7161" w:rsidTr="00BE404A">
        <w:tc>
          <w:tcPr>
            <w:tcW w:w="5353" w:type="dxa"/>
          </w:tcPr>
          <w:p w:rsidR="008E7161" w:rsidRDefault="008E7161" w:rsidP="00BE404A">
            <w:pPr>
              <w:pStyle w:val="a4"/>
              <w:widowControl w:val="0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8E7161" w:rsidRPr="008E7161" w:rsidRDefault="008E7161" w:rsidP="00BE404A">
            <w:pPr>
              <w:pStyle w:val="a4"/>
              <w:widowControl w:val="0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  <w:p w:rsidR="008E7161" w:rsidRDefault="008E7161" w:rsidP="00BE404A">
            <w:pPr>
              <w:pStyle w:val="a4"/>
              <w:widowControl w:val="0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Положению об итоговой аттестации слушателей</w:t>
            </w:r>
          </w:p>
        </w:tc>
      </w:tr>
    </w:tbl>
    <w:p w:rsidR="003C47D0" w:rsidRPr="009F020F" w:rsidRDefault="003C47D0" w:rsidP="003C47D0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Департамент образования города Москвы</w:t>
      </w:r>
    </w:p>
    <w:p w:rsidR="003C47D0" w:rsidRPr="009F020F" w:rsidRDefault="003C47D0" w:rsidP="003C47D0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Автономная некоммерческая организация</w:t>
      </w:r>
    </w:p>
    <w:p w:rsidR="003C47D0" w:rsidRPr="009F020F" w:rsidRDefault="003C47D0" w:rsidP="003C47D0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«Электронное образование для </w:t>
      </w:r>
      <w:proofErr w:type="spellStart"/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наноиндустрии</w:t>
      </w:r>
      <w:proofErr w:type="spellEnd"/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(</w:t>
      </w: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  <w:t>eNano</w:t>
      </w:r>
      <w:r w:rsidRPr="009F0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)»</w:t>
      </w:r>
    </w:p>
    <w:p w:rsidR="003C47D0" w:rsidRPr="009F020F" w:rsidRDefault="003C47D0" w:rsidP="003C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8E7161" w:rsidRPr="008E7161" w:rsidRDefault="008E7161" w:rsidP="008E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ОТЧЕТ</w:t>
      </w:r>
    </w:p>
    <w:p w:rsidR="008E7161" w:rsidRDefault="008E7161" w:rsidP="008E7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 работе итоговой аттестационной комиссии</w:t>
      </w:r>
    </w:p>
    <w:p w:rsidR="008E7161" w:rsidRPr="005D11CB" w:rsidRDefault="008E7161" w:rsidP="008E7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7161" w:rsidRPr="005D11CB" w:rsidRDefault="008E7161" w:rsidP="008E7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7161" w:rsidRPr="005D11CB" w:rsidRDefault="008E7161" w:rsidP="008E716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Дополнительная профессиональная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профессиональной переподготовки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______________________________________________________________________________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>»</w:t>
      </w:r>
    </w:p>
    <w:p w:rsidR="008E7161" w:rsidRPr="005D11CB" w:rsidRDefault="008E7161" w:rsidP="008E7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7161" w:rsidRPr="005D11CB" w:rsidRDefault="008E7161" w:rsidP="008E7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7161" w:rsidRDefault="00AA1238" w:rsidP="008E71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 отчете о работе итоговой аттестационной комиссии должна быть представлена следующая информация:</w:t>
      </w:r>
    </w:p>
    <w:p w:rsidR="00AA1238" w:rsidRDefault="00AA1238" w:rsidP="00AA1238">
      <w:pPr>
        <w:pStyle w:val="a4"/>
        <w:numPr>
          <w:ilvl w:val="0"/>
          <w:numId w:val="10"/>
        </w:numPr>
        <w:spacing w:before="36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Состав итоговой аттестационной комиссии;</w:t>
      </w:r>
    </w:p>
    <w:p w:rsidR="00AA1238" w:rsidRDefault="00AA1238" w:rsidP="00AA1238">
      <w:pPr>
        <w:pStyle w:val="a4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Сроки работы итоговой аттестационной комиссии;</w:t>
      </w:r>
    </w:p>
    <w:p w:rsidR="00AA1238" w:rsidRDefault="00AA1238" w:rsidP="00AA1238">
      <w:pPr>
        <w:pStyle w:val="a4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Количество слушателей, проходивших итоговую аттестацию;</w:t>
      </w:r>
    </w:p>
    <w:p w:rsidR="00AA1238" w:rsidRDefault="00AA1238" w:rsidP="00AA1238">
      <w:pPr>
        <w:pStyle w:val="a4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Результаты защиты итоговых аттестационных работ;</w:t>
      </w:r>
    </w:p>
    <w:p w:rsidR="00AA1238" w:rsidRDefault="00AA1238" w:rsidP="00AA1238">
      <w:pPr>
        <w:pStyle w:val="a4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Соответствие тематики итоговых аттестационных работ и их актуальность современному состоянию науки, техники, технологии, экономики, экологии, а также социально-экономическим проблемам предприятий, организаций, регионов.</w:t>
      </w:r>
    </w:p>
    <w:p w:rsidR="00AA1238" w:rsidRDefault="00AA1238" w:rsidP="00AA1238">
      <w:pPr>
        <w:pStyle w:val="a4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Качество выполнения итоговых аттестационных работ;</w:t>
      </w:r>
    </w:p>
    <w:p w:rsidR="00AA1238" w:rsidRDefault="00AA1238" w:rsidP="00AA1238">
      <w:pPr>
        <w:pStyle w:val="a4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Кум осуществлялось рецензирование итоговых аттестационных работ;</w:t>
      </w:r>
    </w:p>
    <w:p w:rsidR="00AA1238" w:rsidRDefault="00AA1238" w:rsidP="00AA1238">
      <w:pPr>
        <w:pStyle w:val="a4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Недостатки программы профессиональной переподготовки;</w:t>
      </w:r>
    </w:p>
    <w:p w:rsidR="00AA1238" w:rsidRDefault="00AA1238" w:rsidP="00AA1238">
      <w:pPr>
        <w:pStyle w:val="a4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Рекомендации по дальнейшему совершенствованию профессиональной переподготовки специалистов по программе;</w:t>
      </w:r>
    </w:p>
    <w:p w:rsidR="00AA1238" w:rsidRPr="00AA1238" w:rsidRDefault="00AA1238" w:rsidP="00AA1238">
      <w:pPr>
        <w:pStyle w:val="a4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Дополнительные сведения по усмотрению председателя итоговой аттестационной комиссии.</w:t>
      </w:r>
    </w:p>
    <w:p w:rsidR="008E7161" w:rsidRPr="005D11CB" w:rsidRDefault="008E7161" w:rsidP="008E71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7161" w:rsidRPr="005D11CB" w:rsidRDefault="008E7161" w:rsidP="008E71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Председатель комиссии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________________ /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</w:t>
      </w:r>
      <w:r w:rsidRPr="005D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</w:t>
      </w:r>
    </w:p>
    <w:p w:rsidR="008E7161" w:rsidRPr="005D11CB" w:rsidRDefault="008E7161" w:rsidP="008E71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44D6" w:rsidRDefault="007344D6" w:rsidP="00C85DAE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7"/>
        <w:gridCol w:w="4906"/>
      </w:tblGrid>
      <w:tr w:rsidR="00AA1238" w:rsidRPr="005D11CB" w:rsidTr="00BE404A">
        <w:tc>
          <w:tcPr>
            <w:tcW w:w="5069" w:type="dxa"/>
            <w:shd w:val="clear" w:color="auto" w:fill="auto"/>
          </w:tcPr>
          <w:p w:rsidR="00AA1238" w:rsidRPr="005D11CB" w:rsidRDefault="00AA1238" w:rsidP="00BE4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____</w:t>
            </w: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__________</w:t>
            </w: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___</w:t>
            </w:r>
            <w:r w:rsidRPr="005D11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г.</w:t>
            </w:r>
          </w:p>
        </w:tc>
        <w:tc>
          <w:tcPr>
            <w:tcW w:w="5069" w:type="dxa"/>
            <w:shd w:val="clear" w:color="auto" w:fill="auto"/>
          </w:tcPr>
          <w:p w:rsidR="00AA1238" w:rsidRPr="005D11CB" w:rsidRDefault="00AA1238" w:rsidP="00B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A1238" w:rsidRPr="00034C2B" w:rsidRDefault="00AA1238" w:rsidP="00C85DAE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A1238" w:rsidRPr="00034C2B" w:rsidSect="001B4BA6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68" w:rsidRDefault="00FB7E68" w:rsidP="001B4BA6">
      <w:pPr>
        <w:spacing w:after="0" w:line="240" w:lineRule="auto"/>
      </w:pPr>
      <w:r>
        <w:separator/>
      </w:r>
    </w:p>
  </w:endnote>
  <w:endnote w:type="continuationSeparator" w:id="0">
    <w:p w:rsidR="00FB7E68" w:rsidRDefault="00FB7E68" w:rsidP="001B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8223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1F497D" w:themeColor="text2"/>
      </w:rPr>
    </w:sdtEndPr>
    <w:sdtContent>
      <w:p w:rsidR="001B4BA6" w:rsidRPr="001B4BA6" w:rsidRDefault="001B4BA6">
        <w:pPr>
          <w:pStyle w:val="a7"/>
          <w:jc w:val="right"/>
          <w:rPr>
            <w:rFonts w:ascii="Times New Roman" w:hAnsi="Times New Roman" w:cs="Times New Roman"/>
            <w:color w:val="1F497D" w:themeColor="text2"/>
          </w:rPr>
        </w:pPr>
        <w:r w:rsidRPr="001B4BA6">
          <w:rPr>
            <w:rFonts w:ascii="Times New Roman" w:hAnsi="Times New Roman" w:cs="Times New Roman"/>
            <w:color w:val="1F497D" w:themeColor="text2"/>
          </w:rPr>
          <w:fldChar w:fldCharType="begin"/>
        </w:r>
        <w:r w:rsidRPr="001B4BA6">
          <w:rPr>
            <w:rFonts w:ascii="Times New Roman" w:hAnsi="Times New Roman" w:cs="Times New Roman"/>
            <w:color w:val="1F497D" w:themeColor="text2"/>
          </w:rPr>
          <w:instrText>PAGE   \* MERGEFORMAT</w:instrText>
        </w:r>
        <w:r w:rsidRPr="001B4BA6">
          <w:rPr>
            <w:rFonts w:ascii="Times New Roman" w:hAnsi="Times New Roman" w:cs="Times New Roman"/>
            <w:color w:val="1F497D" w:themeColor="text2"/>
          </w:rPr>
          <w:fldChar w:fldCharType="separate"/>
        </w:r>
        <w:r w:rsidR="00446F70">
          <w:rPr>
            <w:rFonts w:ascii="Times New Roman" w:hAnsi="Times New Roman" w:cs="Times New Roman"/>
            <w:noProof/>
            <w:color w:val="1F497D" w:themeColor="text2"/>
          </w:rPr>
          <w:t>5</w:t>
        </w:r>
        <w:r w:rsidRPr="001B4BA6">
          <w:rPr>
            <w:rFonts w:ascii="Times New Roman" w:hAnsi="Times New Roman" w:cs="Times New Roman"/>
            <w:color w:val="1F497D" w:themeColor="text2"/>
          </w:rPr>
          <w:fldChar w:fldCharType="end"/>
        </w:r>
      </w:p>
    </w:sdtContent>
  </w:sdt>
  <w:p w:rsidR="001B4BA6" w:rsidRDefault="001B4B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68" w:rsidRDefault="00FB7E68" w:rsidP="001B4BA6">
      <w:pPr>
        <w:spacing w:after="0" w:line="240" w:lineRule="auto"/>
      </w:pPr>
      <w:r>
        <w:separator/>
      </w:r>
    </w:p>
  </w:footnote>
  <w:footnote w:type="continuationSeparator" w:id="0">
    <w:p w:rsidR="00FB7E68" w:rsidRDefault="00FB7E68" w:rsidP="001B4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CA5"/>
    <w:multiLevelType w:val="hybridMultilevel"/>
    <w:tmpl w:val="2AE4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A7F01"/>
    <w:multiLevelType w:val="hybridMultilevel"/>
    <w:tmpl w:val="0E309914"/>
    <w:lvl w:ilvl="0" w:tplc="D23CF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9512A"/>
    <w:multiLevelType w:val="hybridMultilevel"/>
    <w:tmpl w:val="38E88C88"/>
    <w:lvl w:ilvl="0" w:tplc="2B92F0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C8159C"/>
    <w:multiLevelType w:val="hybridMultilevel"/>
    <w:tmpl w:val="49828AA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31C20C3F"/>
    <w:multiLevelType w:val="hybridMultilevel"/>
    <w:tmpl w:val="E7C03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D3192"/>
    <w:multiLevelType w:val="hybridMultilevel"/>
    <w:tmpl w:val="D7F680D2"/>
    <w:lvl w:ilvl="0" w:tplc="38625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F7205"/>
    <w:multiLevelType w:val="hybridMultilevel"/>
    <w:tmpl w:val="08B67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735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2874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8B47398"/>
    <w:multiLevelType w:val="hybridMultilevel"/>
    <w:tmpl w:val="C124FA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E4"/>
    <w:rsid w:val="00034C2B"/>
    <w:rsid w:val="00050DE8"/>
    <w:rsid w:val="0005103D"/>
    <w:rsid w:val="000722DB"/>
    <w:rsid w:val="000C7B0B"/>
    <w:rsid w:val="000D70C4"/>
    <w:rsid w:val="000F5D43"/>
    <w:rsid w:val="001919AB"/>
    <w:rsid w:val="001A54D3"/>
    <w:rsid w:val="001B3C37"/>
    <w:rsid w:val="001B4BA6"/>
    <w:rsid w:val="001B5501"/>
    <w:rsid w:val="001D74DD"/>
    <w:rsid w:val="001F061B"/>
    <w:rsid w:val="00236BB1"/>
    <w:rsid w:val="002A1D1A"/>
    <w:rsid w:val="002E3FC7"/>
    <w:rsid w:val="00304BD6"/>
    <w:rsid w:val="003C47D0"/>
    <w:rsid w:val="003E1938"/>
    <w:rsid w:val="003E57B4"/>
    <w:rsid w:val="0043298D"/>
    <w:rsid w:val="00442EE4"/>
    <w:rsid w:val="00446C53"/>
    <w:rsid w:val="00446F70"/>
    <w:rsid w:val="004544BD"/>
    <w:rsid w:val="00470FCF"/>
    <w:rsid w:val="004715F8"/>
    <w:rsid w:val="004E66D4"/>
    <w:rsid w:val="0054054E"/>
    <w:rsid w:val="00552304"/>
    <w:rsid w:val="005B1171"/>
    <w:rsid w:val="005D11CB"/>
    <w:rsid w:val="0060147E"/>
    <w:rsid w:val="00672B85"/>
    <w:rsid w:val="006910B3"/>
    <w:rsid w:val="00694AAB"/>
    <w:rsid w:val="006A676C"/>
    <w:rsid w:val="00723FAE"/>
    <w:rsid w:val="007331A3"/>
    <w:rsid w:val="007344D6"/>
    <w:rsid w:val="00735DEF"/>
    <w:rsid w:val="00737DA8"/>
    <w:rsid w:val="0075100A"/>
    <w:rsid w:val="00756D56"/>
    <w:rsid w:val="007747E1"/>
    <w:rsid w:val="007A1D36"/>
    <w:rsid w:val="007F366E"/>
    <w:rsid w:val="008107CA"/>
    <w:rsid w:val="00821492"/>
    <w:rsid w:val="00865D7E"/>
    <w:rsid w:val="008A4A31"/>
    <w:rsid w:val="008D3AF5"/>
    <w:rsid w:val="008E447E"/>
    <w:rsid w:val="008E493B"/>
    <w:rsid w:val="008E7161"/>
    <w:rsid w:val="00930D59"/>
    <w:rsid w:val="00953C72"/>
    <w:rsid w:val="009B1A5B"/>
    <w:rsid w:val="009B4B83"/>
    <w:rsid w:val="009D26A0"/>
    <w:rsid w:val="009D3281"/>
    <w:rsid w:val="009D47A1"/>
    <w:rsid w:val="009F020F"/>
    <w:rsid w:val="009F0CF6"/>
    <w:rsid w:val="009F7715"/>
    <w:rsid w:val="00A07B86"/>
    <w:rsid w:val="00A539B8"/>
    <w:rsid w:val="00A62138"/>
    <w:rsid w:val="00A73244"/>
    <w:rsid w:val="00A9244A"/>
    <w:rsid w:val="00AA1238"/>
    <w:rsid w:val="00B31F68"/>
    <w:rsid w:val="00B76EC9"/>
    <w:rsid w:val="00B97DD5"/>
    <w:rsid w:val="00C35C2A"/>
    <w:rsid w:val="00C85356"/>
    <w:rsid w:val="00C85DAE"/>
    <w:rsid w:val="00CA3043"/>
    <w:rsid w:val="00D113C0"/>
    <w:rsid w:val="00E21D63"/>
    <w:rsid w:val="00E34EA1"/>
    <w:rsid w:val="00E500A2"/>
    <w:rsid w:val="00E97C58"/>
    <w:rsid w:val="00EF1A49"/>
    <w:rsid w:val="00EF7920"/>
    <w:rsid w:val="00FB445A"/>
    <w:rsid w:val="00FB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442EE4"/>
    <w:pPr>
      <w:widowControl w:val="0"/>
      <w:spacing w:after="0" w:line="480" w:lineRule="auto"/>
      <w:jc w:val="center"/>
    </w:pPr>
    <w:rPr>
      <w:rFonts w:ascii="Arial" w:eastAsia="Courier New" w:hAnsi="Arial" w:cs="Arial"/>
      <w:b/>
      <w:color w:val="000000"/>
      <w:sz w:val="24"/>
      <w:szCs w:val="24"/>
    </w:rPr>
  </w:style>
  <w:style w:type="table" w:styleId="a3">
    <w:name w:val="Table Grid"/>
    <w:basedOn w:val="a1"/>
    <w:uiPriority w:val="59"/>
    <w:rsid w:val="00442E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E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BA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B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BA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0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442EE4"/>
    <w:pPr>
      <w:widowControl w:val="0"/>
      <w:spacing w:after="0" w:line="480" w:lineRule="auto"/>
      <w:jc w:val="center"/>
    </w:pPr>
    <w:rPr>
      <w:rFonts w:ascii="Arial" w:eastAsia="Courier New" w:hAnsi="Arial" w:cs="Arial"/>
      <w:b/>
      <w:color w:val="000000"/>
      <w:sz w:val="24"/>
      <w:szCs w:val="24"/>
    </w:rPr>
  </w:style>
  <w:style w:type="table" w:styleId="a3">
    <w:name w:val="Table Grid"/>
    <w:basedOn w:val="a1"/>
    <w:uiPriority w:val="59"/>
    <w:rsid w:val="00442E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E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BA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B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BA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0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A798-DC1C-45E1-BBFD-3C164B7C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Добрынинская Елена Валентиновна</dc:creator>
  <cp:lastModifiedBy>Добрынинская Елена Валентиновна</cp:lastModifiedBy>
  <cp:revision>3</cp:revision>
  <cp:lastPrinted>2015-06-25T07:53:00Z</cp:lastPrinted>
  <dcterms:created xsi:type="dcterms:W3CDTF">2015-07-10T08:40:00Z</dcterms:created>
  <dcterms:modified xsi:type="dcterms:W3CDTF">2015-07-10T08:47:00Z</dcterms:modified>
</cp:coreProperties>
</file>